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ascii="黑体" w:hAnsi="宋体" w:eastAsia="黑体" w:cs="黑体"/>
          <w:b/>
          <w:color w:val="auto"/>
          <w:sz w:val="39"/>
          <w:szCs w:val="39"/>
        </w:rPr>
      </w:pPr>
      <w:bookmarkStart w:id="0" w:name="_GoBack"/>
      <w:r>
        <w:rPr>
          <w:rFonts w:hint="eastAsia" w:ascii="黑体" w:hAnsi="宋体" w:eastAsia="黑体" w:cs="黑体"/>
          <w:b/>
          <w:color w:val="auto"/>
          <w:sz w:val="39"/>
          <w:szCs w:val="39"/>
          <w:bdr w:val="none" w:color="auto" w:sz="0" w:space="0"/>
        </w:rPr>
        <w:t>中华人民共和国2016年国民经济和社会发展统计公报</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center"/>
        <w:textAlignment w:val="auto"/>
      </w:pPr>
      <w:r>
        <w:rPr>
          <w:rFonts w:hint="eastAsia" w:ascii="宋体" w:hAnsi="宋体" w:eastAsia="宋体" w:cs="宋体"/>
          <w:b/>
          <w:color w:val="333333"/>
          <w:kern w:val="0"/>
          <w:sz w:val="24"/>
          <w:szCs w:val="24"/>
          <w:bdr w:val="none" w:color="auto" w:sz="0" w:space="0"/>
          <w:lang w:val="en-US" w:eastAsia="zh-CN" w:bidi="ar"/>
        </w:rPr>
        <w:t>中华人民共和国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center"/>
        <w:textAlignment w:val="auto"/>
      </w:pPr>
      <w:r>
        <w:rPr>
          <w:rFonts w:hint="eastAsia" w:ascii="宋体" w:hAnsi="宋体" w:eastAsia="宋体" w:cs="宋体"/>
          <w:b/>
          <w:color w:val="333333"/>
          <w:kern w:val="0"/>
          <w:sz w:val="24"/>
          <w:szCs w:val="24"/>
          <w:bdr w:val="none" w:color="auto" w:sz="0" w:space="0"/>
          <w:lang w:val="en-US" w:eastAsia="zh-CN" w:bidi="ar"/>
        </w:rPr>
        <w:t>2016年国民经济和社会发展统计公报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center"/>
        <w:textAlignment w:val="auto"/>
      </w:pPr>
      <w:r>
        <w:rPr>
          <w:rFonts w:hint="eastAsia" w:ascii="宋体" w:hAnsi="宋体" w:eastAsia="宋体" w:cs="宋体"/>
          <w:color w:val="333333"/>
          <w:kern w:val="0"/>
          <w:sz w:val="24"/>
          <w:szCs w:val="24"/>
          <w:bdr w:val="none" w:color="auto" w:sz="0" w:space="0"/>
          <w:lang w:val="en-US" w:eastAsia="zh-CN" w:bidi="ar"/>
        </w:rPr>
        <w:t>中华人民共和国国家统计局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center"/>
        <w:textAlignment w:val="auto"/>
      </w:pPr>
      <w:r>
        <w:rPr>
          <w:rFonts w:hint="eastAsia" w:ascii="宋体" w:hAnsi="宋体" w:eastAsia="宋体" w:cs="宋体"/>
          <w:color w:val="333333"/>
          <w:kern w:val="0"/>
          <w:sz w:val="24"/>
          <w:szCs w:val="24"/>
          <w:bdr w:val="none" w:color="auto" w:sz="0" w:space="0"/>
          <w:lang w:val="en-US" w:eastAsia="zh-CN" w:bidi="ar"/>
        </w:rPr>
        <w:t>2017年2月28日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2016年，面对复杂多变的国际环境和国内繁重艰巨的改革发展稳定任务，在以习近平同志为核心的党中央坚强领导下，各地区各部门全面贯彻党的十八大和十八届三中、四中、五中、六中全会精神，认真落实党中央、国务院决策部署，统筹推进“五位一体”总体布局和协调推进“四个全面”战略布局，坚持稳中求进工作总基调，坚持新发展理念，以推进供给侧结构性改革为主线，适度扩大总需求，坚定推进改革，妥善应对风险挑战，引导形成良好社会预期，经济社会保持平稳健康发展，实现了“十三五”良好开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b/>
          <w:color w:val="333333"/>
          <w:kern w:val="0"/>
          <w:sz w:val="24"/>
          <w:szCs w:val="24"/>
          <w:bdr w:val="none" w:color="auto" w:sz="0" w:space="0"/>
          <w:lang w:val="en-US" w:eastAsia="zh-CN" w:bidi="ar"/>
        </w:rPr>
        <w:t>　　一、综合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b/>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初步核算，全年国内生产总值</w:t>
      </w:r>
      <w:r>
        <w:rPr>
          <w:rFonts w:hint="eastAsia" w:ascii="宋体" w:hAnsi="宋体" w:eastAsia="宋体" w:cs="宋体"/>
          <w:color w:val="0000FF"/>
          <w:kern w:val="0"/>
          <w:sz w:val="24"/>
          <w:szCs w:val="24"/>
          <w:bdr w:val="none" w:color="auto" w:sz="0" w:space="0"/>
          <w:vertAlign w:val="superscript"/>
          <w:lang w:val="en-US" w:eastAsia="zh-CN" w:bidi="ar"/>
        </w:rPr>
        <w:t>[2]</w:t>
      </w:r>
      <w:r>
        <w:rPr>
          <w:rFonts w:hint="eastAsia" w:ascii="宋体" w:hAnsi="宋体" w:eastAsia="宋体" w:cs="宋体"/>
          <w:color w:val="333333"/>
          <w:kern w:val="0"/>
          <w:sz w:val="24"/>
          <w:szCs w:val="24"/>
          <w:bdr w:val="none" w:color="auto" w:sz="0" w:space="0"/>
          <w:lang w:val="en-US" w:eastAsia="zh-CN" w:bidi="ar"/>
        </w:rPr>
        <w:t>744127亿元，比上年增长6.7%。其中，第一产业增加值63671亿元，增长3.3%；第二产业增加值296236亿元，增长6.1%；第三产业增加值384221亿元，增长7.8%。第一产业增加值占国内生产总值的比重为8.6%，第二产业增加值比重为39.8%，第三产业增加值比重为51.6%，比上年提高1.4个百分点。全年人均国内生产总值53980元，比上年增长6.1%。全年国民总收入</w:t>
      </w:r>
      <w:r>
        <w:rPr>
          <w:rFonts w:hint="eastAsia" w:ascii="宋体" w:hAnsi="宋体" w:eastAsia="宋体" w:cs="宋体"/>
          <w:color w:val="0000FF"/>
          <w:kern w:val="0"/>
          <w:sz w:val="24"/>
          <w:szCs w:val="24"/>
          <w:bdr w:val="none" w:color="auto" w:sz="0" w:space="0"/>
          <w:vertAlign w:val="superscript"/>
          <w:lang w:val="en-US" w:eastAsia="zh-CN" w:bidi="ar"/>
        </w:rPr>
        <w:t>[3]</w:t>
      </w:r>
      <w:r>
        <w:rPr>
          <w:rFonts w:hint="eastAsia" w:ascii="宋体" w:hAnsi="宋体" w:eastAsia="宋体" w:cs="宋体"/>
          <w:color w:val="333333"/>
          <w:kern w:val="0"/>
          <w:sz w:val="24"/>
          <w:szCs w:val="24"/>
          <w:bdr w:val="none" w:color="auto" w:sz="0" w:space="0"/>
          <w:lang w:val="en-US" w:eastAsia="zh-CN" w:bidi="ar"/>
        </w:rPr>
        <w:t>742352亿元，比上年增长6.9%。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center"/>
        <w:textAlignment w:val="auto"/>
      </w:pPr>
      <w:r>
        <w:rPr>
          <w:rFonts w:hint="eastAsia" w:ascii="宋体" w:hAnsi="宋体" w:eastAsia="宋体" w:cs="宋体"/>
          <w:color w:val="333333"/>
          <w:kern w:val="0"/>
          <w:sz w:val="24"/>
          <w:szCs w:val="24"/>
          <w:bdr w:val="none" w:color="auto" w:sz="0" w:space="0"/>
          <w:lang w:val="en-US" w:eastAsia="zh-CN" w:bidi="ar"/>
        </w:rPr>
        <w:fldChar w:fldCharType="begin"/>
      </w:r>
      <w:r>
        <w:rPr>
          <w:rFonts w:hint="eastAsia" w:ascii="宋体" w:hAnsi="宋体" w:eastAsia="宋体" w:cs="宋体"/>
          <w:color w:val="333333"/>
          <w:kern w:val="0"/>
          <w:sz w:val="24"/>
          <w:szCs w:val="24"/>
          <w:bdr w:val="none" w:color="auto" w:sz="0" w:space="0"/>
          <w:lang w:val="en-US" w:eastAsia="zh-CN" w:bidi="ar"/>
        </w:rPr>
        <w:instrText xml:space="preserve">INCLUDEPICTURE \d "http://www.stats.gov.cn/tjsj/zxfb/201702/./W020170228373030303130_r75.gif" \* MERGEFORMATINET </w:instrText>
      </w:r>
      <w:r>
        <w:rPr>
          <w:rFonts w:hint="eastAsia" w:ascii="宋体" w:hAnsi="宋体" w:eastAsia="宋体" w:cs="宋体"/>
          <w:color w:val="333333"/>
          <w:kern w:val="0"/>
          <w:sz w:val="24"/>
          <w:szCs w:val="24"/>
          <w:bdr w:val="none" w:color="auto" w:sz="0" w:space="0"/>
          <w:lang w:val="en-US" w:eastAsia="zh-CN" w:bidi="ar"/>
        </w:rPr>
        <w:fldChar w:fldCharType="separate"/>
      </w:r>
      <w:r>
        <w:rPr>
          <w:rFonts w:hint="eastAsia" w:ascii="宋体" w:hAnsi="宋体" w:eastAsia="宋体" w:cs="宋体"/>
          <w:color w:val="333333"/>
          <w:kern w:val="0"/>
          <w:sz w:val="24"/>
          <w:szCs w:val="24"/>
          <w:bdr w:val="none" w:color="auto" w:sz="0" w:space="0"/>
          <w:lang w:val="en-US" w:eastAsia="zh-CN" w:bidi="ar"/>
        </w:rPr>
        <w:drawing>
          <wp:inline distT="0" distB="0" distL="114300" distR="114300">
            <wp:extent cx="5010150" cy="2847975"/>
            <wp:effectExtent l="0" t="0" r="0" b="9525"/>
            <wp:docPr id="1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IMG_256"/>
                    <pic:cNvPicPr>
                      <a:picLocks noChangeAspect="1"/>
                    </pic:cNvPicPr>
                  </pic:nvPicPr>
                  <pic:blipFill>
                    <a:blip r:embed="rId4"/>
                    <a:stretch>
                      <a:fillRect/>
                    </a:stretch>
                  </pic:blipFill>
                  <pic:spPr>
                    <a:xfrm>
                      <a:off x="0" y="0"/>
                      <a:ext cx="5010150" cy="2847975"/>
                    </a:xfrm>
                    <a:prstGeom prst="rect">
                      <a:avLst/>
                    </a:prstGeom>
                    <a:noFill/>
                    <a:ln w="9525">
                      <a:noFill/>
                    </a:ln>
                  </pic:spPr>
                </pic:pic>
              </a:graphicData>
            </a:graphic>
          </wp:inline>
        </w:drawing>
      </w:r>
      <w:r>
        <w:rPr>
          <w:rFonts w:hint="eastAsia" w:ascii="宋体" w:hAnsi="宋体" w:eastAsia="宋体" w:cs="宋体"/>
          <w:color w:val="333333"/>
          <w:kern w:val="0"/>
          <w:sz w:val="24"/>
          <w:szCs w:val="24"/>
          <w:bdr w:val="none" w:color="auto" w:sz="0" w:space="0"/>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center"/>
        <w:textAlignment w:val="auto"/>
      </w:pPr>
      <w:r>
        <w:rPr>
          <w:rFonts w:hint="eastAsia" w:ascii="宋体" w:hAnsi="宋体" w:eastAsia="宋体" w:cs="宋体"/>
          <w:color w:val="333333"/>
          <w:kern w:val="0"/>
          <w:sz w:val="24"/>
          <w:szCs w:val="24"/>
          <w:bdr w:val="none" w:color="auto" w:sz="0" w:space="0"/>
          <w:lang w:val="en-US" w:eastAsia="zh-CN" w:bidi="ar"/>
        </w:rPr>
        <w:fldChar w:fldCharType="begin"/>
      </w:r>
      <w:r>
        <w:rPr>
          <w:rFonts w:hint="eastAsia" w:ascii="宋体" w:hAnsi="宋体" w:eastAsia="宋体" w:cs="宋体"/>
          <w:color w:val="333333"/>
          <w:kern w:val="0"/>
          <w:sz w:val="24"/>
          <w:szCs w:val="24"/>
          <w:bdr w:val="none" w:color="auto" w:sz="0" w:space="0"/>
          <w:lang w:val="en-US" w:eastAsia="zh-CN" w:bidi="ar"/>
        </w:rPr>
        <w:instrText xml:space="preserve">INCLUDEPICTURE \d "http://www.stats.gov.cn/tjsj/zxfb/201702/./W020170228373030344168_r75.gif" \* MERGEFORMATINET </w:instrText>
      </w:r>
      <w:r>
        <w:rPr>
          <w:rFonts w:hint="eastAsia" w:ascii="宋体" w:hAnsi="宋体" w:eastAsia="宋体" w:cs="宋体"/>
          <w:color w:val="333333"/>
          <w:kern w:val="0"/>
          <w:sz w:val="24"/>
          <w:szCs w:val="24"/>
          <w:bdr w:val="none" w:color="auto" w:sz="0" w:space="0"/>
          <w:lang w:val="en-US" w:eastAsia="zh-CN" w:bidi="ar"/>
        </w:rPr>
        <w:fldChar w:fldCharType="separate"/>
      </w:r>
      <w:r>
        <w:rPr>
          <w:rFonts w:hint="eastAsia" w:ascii="宋体" w:hAnsi="宋体" w:eastAsia="宋体" w:cs="宋体"/>
          <w:color w:val="333333"/>
          <w:kern w:val="0"/>
          <w:sz w:val="24"/>
          <w:szCs w:val="24"/>
          <w:bdr w:val="none" w:color="auto" w:sz="0" w:space="0"/>
          <w:lang w:val="en-US" w:eastAsia="zh-CN" w:bidi="ar"/>
        </w:rPr>
        <w:drawing>
          <wp:inline distT="0" distB="0" distL="114300" distR="114300">
            <wp:extent cx="5029200" cy="2847975"/>
            <wp:effectExtent l="0" t="0" r="0" b="9525"/>
            <wp:docPr id="1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IMG_257"/>
                    <pic:cNvPicPr>
                      <a:picLocks noChangeAspect="1"/>
                    </pic:cNvPicPr>
                  </pic:nvPicPr>
                  <pic:blipFill>
                    <a:blip r:embed="rId5"/>
                    <a:stretch>
                      <a:fillRect/>
                    </a:stretch>
                  </pic:blipFill>
                  <pic:spPr>
                    <a:xfrm>
                      <a:off x="0" y="0"/>
                      <a:ext cx="5029200" cy="2847975"/>
                    </a:xfrm>
                    <a:prstGeom prst="rect">
                      <a:avLst/>
                    </a:prstGeom>
                    <a:noFill/>
                    <a:ln w="9525">
                      <a:noFill/>
                    </a:ln>
                  </pic:spPr>
                </pic:pic>
              </a:graphicData>
            </a:graphic>
          </wp:inline>
        </w:drawing>
      </w:r>
      <w:r>
        <w:rPr>
          <w:rFonts w:hint="eastAsia" w:ascii="宋体" w:hAnsi="宋体" w:eastAsia="宋体" w:cs="宋体"/>
          <w:color w:val="333333"/>
          <w:kern w:val="0"/>
          <w:sz w:val="24"/>
          <w:szCs w:val="24"/>
          <w:bdr w:val="none" w:color="auto" w:sz="0" w:space="0"/>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年末全国大陆总人口138271万人，比上年末增加809万人，其中城镇常住人口79298万人，占总人口比重（常住人口城镇化率）为57.35%，比上年末提高1.25个百分点。户籍人口城镇化率为41.2%，比上年末提高1.3个百分点。全年出生人口1786万人，出生率为12.95‰；死亡人口977万人，死亡率为7.09‰；自然增长率为5.86‰。全国人户分离的人口</w:t>
      </w:r>
      <w:r>
        <w:rPr>
          <w:rFonts w:hint="eastAsia" w:ascii="宋体" w:hAnsi="宋体" w:eastAsia="宋体" w:cs="宋体"/>
          <w:color w:val="0000FF"/>
          <w:kern w:val="0"/>
          <w:sz w:val="24"/>
          <w:szCs w:val="24"/>
          <w:bdr w:val="none" w:color="auto" w:sz="0" w:space="0"/>
          <w:vertAlign w:val="superscript"/>
          <w:lang w:val="en-US" w:eastAsia="zh-CN" w:bidi="ar"/>
        </w:rPr>
        <w:t>[4]</w:t>
      </w:r>
      <w:r>
        <w:rPr>
          <w:rFonts w:hint="eastAsia" w:ascii="宋体" w:hAnsi="宋体" w:eastAsia="宋体" w:cs="宋体"/>
          <w:color w:val="333333"/>
          <w:kern w:val="0"/>
          <w:sz w:val="24"/>
          <w:szCs w:val="24"/>
          <w:bdr w:val="none" w:color="auto" w:sz="0" w:space="0"/>
          <w:lang w:val="en-US" w:eastAsia="zh-CN" w:bidi="ar"/>
        </w:rPr>
        <w:t>2.92亿人，其中流动人口</w:t>
      </w:r>
      <w:r>
        <w:rPr>
          <w:rFonts w:hint="eastAsia" w:ascii="宋体" w:hAnsi="宋体" w:eastAsia="宋体" w:cs="宋体"/>
          <w:color w:val="0000FF"/>
          <w:kern w:val="0"/>
          <w:sz w:val="24"/>
          <w:szCs w:val="24"/>
          <w:bdr w:val="none" w:color="auto" w:sz="0" w:space="0"/>
          <w:vertAlign w:val="superscript"/>
          <w:lang w:val="en-US" w:eastAsia="zh-CN" w:bidi="ar"/>
        </w:rPr>
        <w:t>[5]</w:t>
      </w:r>
      <w:r>
        <w:rPr>
          <w:rFonts w:hint="eastAsia" w:ascii="宋体" w:hAnsi="宋体" w:eastAsia="宋体" w:cs="宋体"/>
          <w:color w:val="333333"/>
          <w:kern w:val="0"/>
          <w:sz w:val="24"/>
          <w:szCs w:val="24"/>
          <w:bdr w:val="none" w:color="auto" w:sz="0" w:space="0"/>
          <w:lang w:val="en-US" w:eastAsia="zh-CN" w:bidi="ar"/>
        </w:rPr>
        <w:t>2.45亿人。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b/>
          <w:color w:val="333333"/>
          <w:kern w:val="0"/>
          <w:sz w:val="24"/>
          <w:szCs w:val="24"/>
          <w:bdr w:val="none" w:color="auto" w:sz="0" w:space="0"/>
          <w:lang w:val="en-US" w:eastAsia="zh-CN" w:bidi="ar"/>
        </w:rPr>
        <w:t> </w:t>
      </w:r>
    </w:p>
    <w:tbl>
      <w:tblPr>
        <w:tblW w:w="8306"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4814"/>
        <w:gridCol w:w="1800"/>
        <w:gridCol w:w="1450"/>
        <w:gridCol w:w="24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67" w:hRule="atLeast"/>
          <w:jc w:val="center"/>
        </w:trPr>
        <w:tc>
          <w:tcPr>
            <w:tcW w:w="8064" w:type="dxa"/>
            <w:gridSpan w:val="3"/>
            <w:tcBorders>
              <w:top w:val="nil"/>
              <w:left w:val="nil"/>
              <w:bottom w:val="single" w:color="000000" w:sz="12" w:space="0"/>
              <w:right w:val="nil"/>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b/>
                <w:snapToGrid w:val="0"/>
                <w:color w:val="333333"/>
                <w:kern w:val="0"/>
                <w:sz w:val="24"/>
                <w:szCs w:val="24"/>
                <w:bdr w:val="none" w:color="auto" w:sz="0" w:space="0"/>
                <w:lang w:val="en-US" w:eastAsia="zh-CN" w:bidi="ar"/>
              </w:rPr>
              <w:t xml:space="preserve">表1 </w:t>
            </w:r>
            <w:r>
              <w:rPr>
                <w:rFonts w:hint="eastAsia" w:ascii="宋体" w:hAnsi="宋体" w:eastAsia="宋体" w:cs="宋体"/>
                <w:b/>
                <w:color w:val="333333"/>
                <w:kern w:val="0"/>
                <w:sz w:val="24"/>
                <w:szCs w:val="24"/>
                <w:bdr w:val="none" w:color="auto" w:sz="0" w:space="0"/>
                <w:lang w:val="en-US" w:eastAsia="zh-CN" w:bidi="ar"/>
              </w:rPr>
              <w:t> </w:t>
            </w:r>
            <w:r>
              <w:rPr>
                <w:rFonts w:hint="eastAsia" w:ascii="宋体" w:hAnsi="宋体" w:eastAsia="宋体" w:cs="宋体"/>
                <w:b/>
                <w:snapToGrid w:val="0"/>
                <w:color w:val="333333"/>
                <w:kern w:val="0"/>
                <w:sz w:val="24"/>
                <w:szCs w:val="24"/>
                <w:bdr w:val="none" w:color="auto" w:sz="0" w:space="0"/>
                <w:lang w:val="en-US" w:eastAsia="zh-CN" w:bidi="ar"/>
              </w:rPr>
              <w:t>2016年年末人口数及其构成</w:t>
            </w:r>
          </w:p>
        </w:tc>
        <w:tc>
          <w:tcPr>
            <w:tcW w:w="24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4814" w:type="dxa"/>
            <w:tcBorders>
              <w:top w:val="nil"/>
              <w:left w:val="nil"/>
              <w:bottom w:val="single" w:color="000000" w:sz="8" w:space="0"/>
              <w:right w:val="single" w:color="auto"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hanging="288"/>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指　 标</w:t>
            </w:r>
          </w:p>
        </w:tc>
        <w:tc>
          <w:tcPr>
            <w:tcW w:w="1800" w:type="dxa"/>
            <w:tcBorders>
              <w:top w:val="nil"/>
              <w:left w:val="nil"/>
              <w:bottom w:val="single" w:color="000000" w:sz="8" w:space="0"/>
              <w:right w:val="single" w:color="auto"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年末数（万人）</w:t>
            </w:r>
          </w:p>
        </w:tc>
        <w:tc>
          <w:tcPr>
            <w:tcW w:w="1450" w:type="dxa"/>
            <w:tcBorders>
              <w:top w:val="nil"/>
              <w:left w:val="nil"/>
              <w:bottom w:val="single" w:color="000000" w:sz="8" w:space="0"/>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比重（%）</w:t>
            </w:r>
          </w:p>
        </w:tc>
        <w:tc>
          <w:tcPr>
            <w:tcW w:w="24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4814" w:type="dxa"/>
            <w:tcBorders>
              <w:top w:val="nil"/>
              <w:left w:val="nil"/>
              <w:bottom w:val="nil"/>
              <w:right w:val="single" w:color="auto"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全国总人口</w:t>
            </w:r>
          </w:p>
        </w:tc>
        <w:tc>
          <w:tcPr>
            <w:tcW w:w="1800" w:type="dxa"/>
            <w:tcBorders>
              <w:top w:val="nil"/>
              <w:left w:val="nil"/>
              <w:bottom w:val="nil"/>
              <w:right w:val="single" w:color="auto"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138271</w:t>
            </w:r>
          </w:p>
        </w:tc>
        <w:tc>
          <w:tcPr>
            <w:tcW w:w="1692" w:type="dxa"/>
            <w:gridSpan w:val="2"/>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4814" w:type="dxa"/>
            <w:tcBorders>
              <w:top w:val="nil"/>
              <w:left w:val="nil"/>
              <w:bottom w:val="nil"/>
              <w:right w:val="single" w:color="auto"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57"/>
              <w:jc w:val="left"/>
              <w:textAlignment w:val="auto"/>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snapToGrid w:val="0"/>
                <w:color w:val="333333"/>
                <w:kern w:val="0"/>
                <w:sz w:val="24"/>
                <w:szCs w:val="24"/>
                <w:bdr w:val="none" w:color="auto" w:sz="0" w:space="0"/>
                <w:lang w:val="en-US" w:eastAsia="zh-CN" w:bidi="ar"/>
              </w:rPr>
              <w:t>其中：城镇</w:t>
            </w:r>
          </w:p>
        </w:tc>
        <w:tc>
          <w:tcPr>
            <w:tcW w:w="1800" w:type="dxa"/>
            <w:tcBorders>
              <w:top w:val="nil"/>
              <w:left w:val="nil"/>
              <w:bottom w:val="nil"/>
              <w:right w:val="single" w:color="auto"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79298</w:t>
            </w:r>
          </w:p>
        </w:tc>
        <w:tc>
          <w:tcPr>
            <w:tcW w:w="1692" w:type="dxa"/>
            <w:gridSpan w:val="2"/>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57.35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4814" w:type="dxa"/>
            <w:tcBorders>
              <w:top w:val="nil"/>
              <w:left w:val="nil"/>
              <w:bottom w:val="nil"/>
              <w:right w:val="single" w:color="auto"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57"/>
              <w:jc w:val="left"/>
              <w:textAlignment w:val="auto"/>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snapToGrid w:val="0"/>
                <w:color w:val="333333"/>
                <w:kern w:val="0"/>
                <w:sz w:val="24"/>
                <w:szCs w:val="24"/>
                <w:bdr w:val="none" w:color="auto" w:sz="0" w:space="0"/>
                <w:lang w:val="en-US" w:eastAsia="zh-CN" w:bidi="ar"/>
              </w:rPr>
              <w:t>乡村</w:t>
            </w:r>
          </w:p>
        </w:tc>
        <w:tc>
          <w:tcPr>
            <w:tcW w:w="1800" w:type="dxa"/>
            <w:tcBorders>
              <w:top w:val="nil"/>
              <w:left w:val="nil"/>
              <w:bottom w:val="nil"/>
              <w:right w:val="single" w:color="auto"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58973</w:t>
            </w:r>
          </w:p>
        </w:tc>
        <w:tc>
          <w:tcPr>
            <w:tcW w:w="1692" w:type="dxa"/>
            <w:gridSpan w:val="2"/>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42.65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4814" w:type="dxa"/>
            <w:tcBorders>
              <w:top w:val="nil"/>
              <w:left w:val="nil"/>
              <w:bottom w:val="nil"/>
              <w:right w:val="single" w:color="auto"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57"/>
              <w:jc w:val="left"/>
              <w:textAlignment w:val="auto"/>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snapToGrid w:val="0"/>
                <w:color w:val="333333"/>
                <w:kern w:val="0"/>
                <w:sz w:val="24"/>
                <w:szCs w:val="24"/>
                <w:bdr w:val="none" w:color="auto" w:sz="0" w:space="0"/>
                <w:lang w:val="en-US" w:eastAsia="zh-CN" w:bidi="ar"/>
              </w:rPr>
              <w:t>其中：男性</w:t>
            </w:r>
          </w:p>
        </w:tc>
        <w:tc>
          <w:tcPr>
            <w:tcW w:w="1800" w:type="dxa"/>
            <w:tcBorders>
              <w:top w:val="nil"/>
              <w:left w:val="nil"/>
              <w:bottom w:val="nil"/>
              <w:right w:val="single" w:color="auto"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70815</w:t>
            </w:r>
          </w:p>
        </w:tc>
        <w:tc>
          <w:tcPr>
            <w:tcW w:w="1692" w:type="dxa"/>
            <w:gridSpan w:val="2"/>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51.2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4814" w:type="dxa"/>
            <w:tcBorders>
              <w:top w:val="nil"/>
              <w:left w:val="nil"/>
              <w:bottom w:val="nil"/>
              <w:right w:val="single" w:color="auto"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57"/>
              <w:jc w:val="left"/>
              <w:textAlignment w:val="auto"/>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snapToGrid w:val="0"/>
                <w:color w:val="333333"/>
                <w:kern w:val="0"/>
                <w:sz w:val="24"/>
                <w:szCs w:val="24"/>
                <w:bdr w:val="none" w:color="auto" w:sz="0" w:space="0"/>
                <w:lang w:val="en-US" w:eastAsia="zh-CN" w:bidi="ar"/>
              </w:rPr>
              <w:t>女性</w:t>
            </w:r>
          </w:p>
        </w:tc>
        <w:tc>
          <w:tcPr>
            <w:tcW w:w="1800" w:type="dxa"/>
            <w:tcBorders>
              <w:top w:val="nil"/>
              <w:left w:val="nil"/>
              <w:bottom w:val="nil"/>
              <w:right w:val="single" w:color="auto"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67456</w:t>
            </w:r>
          </w:p>
        </w:tc>
        <w:tc>
          <w:tcPr>
            <w:tcW w:w="1692" w:type="dxa"/>
            <w:gridSpan w:val="2"/>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48.8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4814" w:type="dxa"/>
            <w:tcBorders>
              <w:top w:val="nil"/>
              <w:left w:val="nil"/>
              <w:bottom w:val="nil"/>
              <w:right w:val="single" w:color="auto"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57"/>
              <w:jc w:val="left"/>
              <w:textAlignment w:val="auto"/>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snapToGrid w:val="0"/>
                <w:color w:val="333333"/>
                <w:kern w:val="0"/>
                <w:sz w:val="24"/>
                <w:szCs w:val="24"/>
                <w:bdr w:val="none" w:color="auto" w:sz="0" w:space="0"/>
                <w:lang w:val="en-US" w:eastAsia="zh-CN" w:bidi="ar"/>
              </w:rPr>
              <w:t>其中：0-15岁（含不满16周岁）</w:t>
            </w:r>
            <w:r>
              <w:rPr>
                <w:rFonts w:hint="eastAsia" w:ascii="宋体" w:hAnsi="宋体" w:eastAsia="宋体" w:cs="宋体"/>
                <w:snapToGrid w:val="0"/>
                <w:color w:val="0000FF"/>
                <w:kern w:val="0"/>
                <w:sz w:val="24"/>
                <w:szCs w:val="24"/>
                <w:bdr w:val="none" w:color="auto" w:sz="0" w:space="0"/>
                <w:lang w:val="en-US" w:eastAsia="zh-CN" w:bidi="ar"/>
              </w:rPr>
              <w:t>[6]</w:t>
            </w:r>
          </w:p>
        </w:tc>
        <w:tc>
          <w:tcPr>
            <w:tcW w:w="1800" w:type="dxa"/>
            <w:tcBorders>
              <w:top w:val="nil"/>
              <w:left w:val="nil"/>
              <w:bottom w:val="nil"/>
              <w:right w:val="single" w:color="auto"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24438</w:t>
            </w:r>
          </w:p>
        </w:tc>
        <w:tc>
          <w:tcPr>
            <w:tcW w:w="1692" w:type="dxa"/>
            <w:gridSpan w:val="2"/>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17.7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4814" w:type="dxa"/>
            <w:tcBorders>
              <w:top w:val="nil"/>
              <w:left w:val="nil"/>
              <w:bottom w:val="nil"/>
              <w:right w:val="single" w:color="auto"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57"/>
              <w:jc w:val="left"/>
              <w:textAlignment w:val="auto"/>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snapToGrid w:val="0"/>
                <w:color w:val="333333"/>
                <w:kern w:val="0"/>
                <w:sz w:val="24"/>
                <w:szCs w:val="24"/>
                <w:bdr w:val="none" w:color="auto" w:sz="0" w:space="0"/>
                <w:lang w:val="en-US" w:eastAsia="zh-CN" w:bidi="ar"/>
              </w:rPr>
              <w:t>16-59岁（含不满60周岁）</w:t>
            </w:r>
          </w:p>
        </w:tc>
        <w:tc>
          <w:tcPr>
            <w:tcW w:w="1800" w:type="dxa"/>
            <w:tcBorders>
              <w:top w:val="nil"/>
              <w:left w:val="nil"/>
              <w:bottom w:val="nil"/>
              <w:right w:val="single" w:color="auto"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90747</w:t>
            </w:r>
          </w:p>
        </w:tc>
        <w:tc>
          <w:tcPr>
            <w:tcW w:w="1692" w:type="dxa"/>
            <w:gridSpan w:val="2"/>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65.6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4814" w:type="dxa"/>
            <w:tcBorders>
              <w:top w:val="nil"/>
              <w:left w:val="nil"/>
              <w:bottom w:val="nil"/>
              <w:right w:val="single" w:color="auto"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57"/>
              <w:jc w:val="left"/>
              <w:textAlignment w:val="auto"/>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snapToGrid w:val="0"/>
                <w:color w:val="333333"/>
                <w:kern w:val="0"/>
                <w:sz w:val="24"/>
                <w:szCs w:val="24"/>
                <w:bdr w:val="none" w:color="auto" w:sz="0" w:space="0"/>
                <w:lang w:val="en-US" w:eastAsia="zh-CN" w:bidi="ar"/>
              </w:rPr>
              <w:t>60周岁及以上</w:t>
            </w:r>
          </w:p>
        </w:tc>
        <w:tc>
          <w:tcPr>
            <w:tcW w:w="1800" w:type="dxa"/>
            <w:tcBorders>
              <w:top w:val="nil"/>
              <w:left w:val="nil"/>
              <w:bottom w:val="nil"/>
              <w:right w:val="single" w:color="auto"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23086</w:t>
            </w:r>
          </w:p>
        </w:tc>
        <w:tc>
          <w:tcPr>
            <w:tcW w:w="1692" w:type="dxa"/>
            <w:gridSpan w:val="2"/>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16.7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4814" w:type="dxa"/>
            <w:tcBorders>
              <w:top w:val="nil"/>
              <w:left w:val="nil"/>
              <w:bottom w:val="single" w:color="000000" w:sz="12" w:space="0"/>
              <w:right w:val="single" w:color="auto"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57"/>
              <w:jc w:val="left"/>
              <w:textAlignment w:val="auto"/>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snapToGrid w:val="0"/>
                <w:color w:val="333333"/>
                <w:kern w:val="0"/>
                <w:sz w:val="24"/>
                <w:szCs w:val="24"/>
                <w:bdr w:val="none" w:color="auto" w:sz="0" w:space="0"/>
                <w:lang w:val="en-US" w:eastAsia="zh-CN" w:bidi="ar"/>
              </w:rPr>
              <w:t>其中：65周岁及以上</w:t>
            </w:r>
          </w:p>
        </w:tc>
        <w:tc>
          <w:tcPr>
            <w:tcW w:w="1800" w:type="dxa"/>
            <w:tcBorders>
              <w:top w:val="nil"/>
              <w:left w:val="nil"/>
              <w:bottom w:val="single" w:color="000000" w:sz="12" w:space="0"/>
              <w:right w:val="single" w:color="auto"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15003</w:t>
            </w:r>
          </w:p>
        </w:tc>
        <w:tc>
          <w:tcPr>
            <w:tcW w:w="1692" w:type="dxa"/>
            <w:gridSpan w:val="2"/>
            <w:tcBorders>
              <w:top w:val="nil"/>
              <w:left w:val="nil"/>
              <w:bottom w:val="single" w:color="000000" w:sz="12" w:space="0"/>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10.8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4814" w:type="dxa"/>
            <w:tcBorders>
              <w:top w:val="nil"/>
              <w:left w:val="nil"/>
              <w:bottom w:val="nil"/>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right="0"/>
              <w:jc w:val="left"/>
              <w:textAlignment w:val="auto"/>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lang w:val="en-US" w:eastAsia="zh-CN" w:bidi="ar"/>
              </w:rPr>
              <w:t> </w:t>
            </w:r>
          </w:p>
        </w:tc>
        <w:tc>
          <w:tcPr>
            <w:tcW w:w="1800" w:type="dxa"/>
            <w:tcBorders>
              <w:top w:val="nil"/>
              <w:left w:val="nil"/>
              <w:bottom w:val="nil"/>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right="0"/>
              <w:jc w:val="left"/>
              <w:textAlignment w:val="auto"/>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lang w:val="en-US" w:eastAsia="zh-CN" w:bidi="ar"/>
              </w:rPr>
              <w:t> </w:t>
            </w:r>
          </w:p>
        </w:tc>
        <w:tc>
          <w:tcPr>
            <w:tcW w:w="1450" w:type="dxa"/>
            <w:tcBorders>
              <w:top w:val="nil"/>
              <w:left w:val="nil"/>
              <w:bottom w:val="nil"/>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right="0"/>
              <w:jc w:val="left"/>
              <w:textAlignment w:val="auto"/>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lang w:val="en-US" w:eastAsia="zh-CN" w:bidi="ar"/>
              </w:rPr>
              <w:t> </w:t>
            </w:r>
          </w:p>
        </w:tc>
        <w:tc>
          <w:tcPr>
            <w:tcW w:w="242" w:type="dxa"/>
            <w:tcBorders>
              <w:top w:val="nil"/>
              <w:left w:val="nil"/>
              <w:bottom w:val="nil"/>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right="0"/>
              <w:jc w:val="left"/>
              <w:textAlignment w:val="auto"/>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lang w:val="en-US" w:eastAsia="zh-CN" w:bidi="ar"/>
              </w:rPr>
              <w:t>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年末全国就业人员77603万人，其中城镇就业人员41428万人。全年城镇新增就业1314万人。年末城镇登记失业率为4.02%。全国农民工</w:t>
      </w:r>
      <w:r>
        <w:rPr>
          <w:rFonts w:hint="eastAsia" w:ascii="宋体" w:hAnsi="宋体" w:eastAsia="宋体" w:cs="宋体"/>
          <w:color w:val="0000FF"/>
          <w:kern w:val="0"/>
          <w:sz w:val="24"/>
          <w:szCs w:val="24"/>
          <w:bdr w:val="none" w:color="auto" w:sz="0" w:space="0"/>
          <w:vertAlign w:val="superscript"/>
          <w:lang w:val="en-US" w:eastAsia="zh-CN" w:bidi="ar"/>
        </w:rPr>
        <w:t>[7]</w:t>
      </w:r>
      <w:r>
        <w:rPr>
          <w:rFonts w:hint="eastAsia" w:ascii="宋体" w:hAnsi="宋体" w:eastAsia="宋体" w:cs="宋体"/>
          <w:color w:val="333333"/>
          <w:kern w:val="0"/>
          <w:sz w:val="24"/>
          <w:szCs w:val="24"/>
          <w:bdr w:val="none" w:color="auto" w:sz="0" w:space="0"/>
          <w:lang w:val="en-US" w:eastAsia="zh-CN" w:bidi="ar"/>
        </w:rPr>
        <w:t>总量28171万人，比上年增长1.5%。其中，外出农民工16934万人，增长0.3%；本地农民工11237万人，增长3.4%。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center"/>
        <w:textAlignment w:val="auto"/>
      </w:pPr>
      <w:r>
        <w:rPr>
          <w:rFonts w:hint="eastAsia" w:ascii="宋体" w:hAnsi="宋体" w:eastAsia="宋体" w:cs="宋体"/>
          <w:color w:val="333333"/>
          <w:kern w:val="0"/>
          <w:sz w:val="24"/>
          <w:szCs w:val="24"/>
          <w:bdr w:val="none" w:color="auto" w:sz="0" w:space="0"/>
          <w:lang w:val="en-US" w:eastAsia="zh-CN" w:bidi="ar"/>
        </w:rPr>
        <w:fldChar w:fldCharType="begin"/>
      </w:r>
      <w:r>
        <w:rPr>
          <w:rFonts w:hint="eastAsia" w:ascii="宋体" w:hAnsi="宋体" w:eastAsia="宋体" w:cs="宋体"/>
          <w:color w:val="333333"/>
          <w:kern w:val="0"/>
          <w:sz w:val="24"/>
          <w:szCs w:val="24"/>
          <w:bdr w:val="none" w:color="auto" w:sz="0" w:space="0"/>
          <w:lang w:val="en-US" w:eastAsia="zh-CN" w:bidi="ar"/>
        </w:rPr>
        <w:instrText xml:space="preserve">INCLUDEPICTURE \d "http://www.stats.gov.cn/tjsj/zxfb/201702/./W020170228373030385677_r75.gif" \* MERGEFORMATINET </w:instrText>
      </w:r>
      <w:r>
        <w:rPr>
          <w:rFonts w:hint="eastAsia" w:ascii="宋体" w:hAnsi="宋体" w:eastAsia="宋体" w:cs="宋体"/>
          <w:color w:val="333333"/>
          <w:kern w:val="0"/>
          <w:sz w:val="24"/>
          <w:szCs w:val="24"/>
          <w:bdr w:val="none" w:color="auto" w:sz="0" w:space="0"/>
          <w:lang w:val="en-US" w:eastAsia="zh-CN" w:bidi="ar"/>
        </w:rPr>
        <w:fldChar w:fldCharType="separate"/>
      </w:r>
      <w:r>
        <w:rPr>
          <w:rFonts w:hint="eastAsia" w:ascii="宋体" w:hAnsi="宋体" w:eastAsia="宋体" w:cs="宋体"/>
          <w:color w:val="333333"/>
          <w:kern w:val="0"/>
          <w:sz w:val="24"/>
          <w:szCs w:val="24"/>
          <w:bdr w:val="none" w:color="auto" w:sz="0" w:space="0"/>
          <w:lang w:val="en-US" w:eastAsia="zh-CN" w:bidi="ar"/>
        </w:rPr>
        <w:drawing>
          <wp:inline distT="0" distB="0" distL="114300" distR="114300">
            <wp:extent cx="5029200" cy="2676525"/>
            <wp:effectExtent l="0" t="0" r="0" b="9525"/>
            <wp:docPr id="7"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8"/>
                    <pic:cNvPicPr>
                      <a:picLocks noChangeAspect="1"/>
                    </pic:cNvPicPr>
                  </pic:nvPicPr>
                  <pic:blipFill>
                    <a:blip r:embed="rId6"/>
                    <a:stretch>
                      <a:fillRect/>
                    </a:stretch>
                  </pic:blipFill>
                  <pic:spPr>
                    <a:xfrm>
                      <a:off x="0" y="0"/>
                      <a:ext cx="5029200" cy="2676525"/>
                    </a:xfrm>
                    <a:prstGeom prst="rect">
                      <a:avLst/>
                    </a:prstGeom>
                    <a:noFill/>
                    <a:ln w="9525">
                      <a:noFill/>
                    </a:ln>
                  </pic:spPr>
                </pic:pic>
              </a:graphicData>
            </a:graphic>
          </wp:inline>
        </w:drawing>
      </w:r>
      <w:r>
        <w:rPr>
          <w:rFonts w:hint="eastAsia" w:ascii="宋体" w:hAnsi="宋体" w:eastAsia="宋体" w:cs="宋体"/>
          <w:color w:val="333333"/>
          <w:kern w:val="0"/>
          <w:sz w:val="24"/>
          <w:szCs w:val="24"/>
          <w:bdr w:val="none" w:color="auto" w:sz="0" w:space="0"/>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全年全员劳动生产率</w:t>
      </w:r>
      <w:r>
        <w:rPr>
          <w:rFonts w:hint="eastAsia" w:ascii="宋体" w:hAnsi="宋体" w:eastAsia="宋体" w:cs="宋体"/>
          <w:color w:val="0000FF"/>
          <w:kern w:val="0"/>
          <w:sz w:val="24"/>
          <w:szCs w:val="24"/>
          <w:bdr w:val="none" w:color="auto" w:sz="0" w:space="0"/>
          <w:vertAlign w:val="superscript"/>
          <w:lang w:val="en-US" w:eastAsia="zh-CN" w:bidi="ar"/>
        </w:rPr>
        <w:t>[8]</w:t>
      </w:r>
      <w:r>
        <w:rPr>
          <w:rFonts w:hint="eastAsia" w:ascii="宋体" w:hAnsi="宋体" w:eastAsia="宋体" w:cs="宋体"/>
          <w:color w:val="333333"/>
          <w:kern w:val="0"/>
          <w:sz w:val="24"/>
          <w:szCs w:val="24"/>
          <w:bdr w:val="none" w:color="auto" w:sz="0" w:space="0"/>
          <w:lang w:val="en-US" w:eastAsia="zh-CN" w:bidi="ar"/>
        </w:rPr>
        <w:t>为94825元/人，比上年提高6.4%。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center"/>
        <w:textAlignment w:val="auto"/>
      </w:pPr>
      <w:r>
        <w:rPr>
          <w:rFonts w:hint="eastAsia" w:ascii="宋体" w:hAnsi="宋体" w:eastAsia="宋体" w:cs="宋体"/>
          <w:color w:val="333333"/>
          <w:kern w:val="0"/>
          <w:sz w:val="24"/>
          <w:szCs w:val="24"/>
          <w:bdr w:val="none" w:color="auto" w:sz="0" w:space="0"/>
          <w:lang w:val="en-US" w:eastAsia="zh-CN" w:bidi="ar"/>
        </w:rPr>
        <w:fldChar w:fldCharType="begin"/>
      </w:r>
      <w:r>
        <w:rPr>
          <w:rFonts w:hint="eastAsia" w:ascii="宋体" w:hAnsi="宋体" w:eastAsia="宋体" w:cs="宋体"/>
          <w:color w:val="333333"/>
          <w:kern w:val="0"/>
          <w:sz w:val="24"/>
          <w:szCs w:val="24"/>
          <w:bdr w:val="none" w:color="auto" w:sz="0" w:space="0"/>
          <w:lang w:val="en-US" w:eastAsia="zh-CN" w:bidi="ar"/>
        </w:rPr>
        <w:instrText xml:space="preserve">INCLUDEPICTURE \d "http://www.stats.gov.cn/tjsj/zxfb/201702/./W020170228373030423410_r75.gif" \* MERGEFORMATINET </w:instrText>
      </w:r>
      <w:r>
        <w:rPr>
          <w:rFonts w:hint="eastAsia" w:ascii="宋体" w:hAnsi="宋体" w:eastAsia="宋体" w:cs="宋体"/>
          <w:color w:val="333333"/>
          <w:kern w:val="0"/>
          <w:sz w:val="24"/>
          <w:szCs w:val="24"/>
          <w:bdr w:val="none" w:color="auto" w:sz="0" w:space="0"/>
          <w:lang w:val="en-US" w:eastAsia="zh-CN" w:bidi="ar"/>
        </w:rPr>
        <w:fldChar w:fldCharType="separate"/>
      </w:r>
      <w:r>
        <w:rPr>
          <w:rFonts w:hint="eastAsia" w:ascii="宋体" w:hAnsi="宋体" w:eastAsia="宋体" w:cs="宋体"/>
          <w:color w:val="333333"/>
          <w:kern w:val="0"/>
          <w:sz w:val="24"/>
          <w:szCs w:val="24"/>
          <w:bdr w:val="none" w:color="auto" w:sz="0" w:space="0"/>
          <w:lang w:val="en-US" w:eastAsia="zh-CN" w:bidi="ar"/>
        </w:rPr>
        <w:drawing>
          <wp:inline distT="0" distB="0" distL="114300" distR="114300">
            <wp:extent cx="5010150" cy="2857500"/>
            <wp:effectExtent l="0" t="0" r="0" b="0"/>
            <wp:docPr id="9"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59"/>
                    <pic:cNvPicPr>
                      <a:picLocks noChangeAspect="1"/>
                    </pic:cNvPicPr>
                  </pic:nvPicPr>
                  <pic:blipFill>
                    <a:blip r:embed="rId7"/>
                    <a:stretch>
                      <a:fillRect/>
                    </a:stretch>
                  </pic:blipFill>
                  <pic:spPr>
                    <a:xfrm>
                      <a:off x="0" y="0"/>
                      <a:ext cx="5010150" cy="2857500"/>
                    </a:xfrm>
                    <a:prstGeom prst="rect">
                      <a:avLst/>
                    </a:prstGeom>
                    <a:noFill/>
                    <a:ln w="9525">
                      <a:noFill/>
                    </a:ln>
                  </pic:spPr>
                </pic:pic>
              </a:graphicData>
            </a:graphic>
          </wp:inline>
        </w:drawing>
      </w:r>
      <w:r>
        <w:rPr>
          <w:rFonts w:hint="eastAsia" w:ascii="宋体" w:hAnsi="宋体" w:eastAsia="宋体" w:cs="宋体"/>
          <w:color w:val="333333"/>
          <w:kern w:val="0"/>
          <w:sz w:val="24"/>
          <w:szCs w:val="24"/>
          <w:bdr w:val="none" w:color="auto" w:sz="0" w:space="0"/>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全年居民消费价格比上年上涨2.0%。工业生产者出厂价格下降1.4%。工业生产者购进价格下降2.0%。固定资产投资价格下降0.6%。农产品生产者价格</w:t>
      </w:r>
      <w:r>
        <w:rPr>
          <w:rFonts w:hint="eastAsia" w:ascii="宋体" w:hAnsi="宋体" w:eastAsia="宋体" w:cs="宋体"/>
          <w:color w:val="0000FF"/>
          <w:kern w:val="0"/>
          <w:sz w:val="24"/>
          <w:szCs w:val="24"/>
          <w:bdr w:val="none" w:color="auto" w:sz="0" w:space="0"/>
          <w:vertAlign w:val="superscript"/>
          <w:lang w:val="en-US" w:eastAsia="zh-CN" w:bidi="ar"/>
        </w:rPr>
        <w:t>[9]</w:t>
      </w:r>
      <w:r>
        <w:rPr>
          <w:rFonts w:hint="eastAsia" w:ascii="宋体" w:hAnsi="宋体" w:eastAsia="宋体" w:cs="宋体"/>
          <w:color w:val="333333"/>
          <w:kern w:val="0"/>
          <w:sz w:val="24"/>
          <w:szCs w:val="24"/>
          <w:bdr w:val="none" w:color="auto" w:sz="0" w:space="0"/>
          <w:lang w:val="en-US" w:eastAsia="zh-CN" w:bidi="ar"/>
        </w:rPr>
        <w:t>上涨3.4%。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center"/>
        <w:textAlignment w:val="auto"/>
      </w:pPr>
      <w:r>
        <w:rPr>
          <w:rFonts w:hint="eastAsia" w:ascii="宋体" w:hAnsi="宋体" w:eastAsia="宋体" w:cs="宋体"/>
          <w:color w:val="333333"/>
          <w:kern w:val="0"/>
          <w:sz w:val="24"/>
          <w:szCs w:val="24"/>
          <w:bdr w:val="none" w:color="auto" w:sz="0" w:space="0"/>
          <w:lang w:val="en-US" w:eastAsia="zh-CN" w:bidi="ar"/>
        </w:rPr>
        <w:fldChar w:fldCharType="begin"/>
      </w:r>
      <w:r>
        <w:rPr>
          <w:rFonts w:hint="eastAsia" w:ascii="宋体" w:hAnsi="宋体" w:eastAsia="宋体" w:cs="宋体"/>
          <w:color w:val="333333"/>
          <w:kern w:val="0"/>
          <w:sz w:val="24"/>
          <w:szCs w:val="24"/>
          <w:bdr w:val="none" w:color="auto" w:sz="0" w:space="0"/>
          <w:lang w:val="en-US" w:eastAsia="zh-CN" w:bidi="ar"/>
        </w:rPr>
        <w:instrText xml:space="preserve">INCLUDEPICTURE \d "http://www.stats.gov.cn/tjsj/zxfb/201702/./W020170228373030455792_r75.gif" \* MERGEFORMATINET </w:instrText>
      </w:r>
      <w:r>
        <w:rPr>
          <w:rFonts w:hint="eastAsia" w:ascii="宋体" w:hAnsi="宋体" w:eastAsia="宋体" w:cs="宋体"/>
          <w:color w:val="333333"/>
          <w:kern w:val="0"/>
          <w:sz w:val="24"/>
          <w:szCs w:val="24"/>
          <w:bdr w:val="none" w:color="auto" w:sz="0" w:space="0"/>
          <w:lang w:val="en-US" w:eastAsia="zh-CN" w:bidi="ar"/>
        </w:rPr>
        <w:fldChar w:fldCharType="separate"/>
      </w:r>
      <w:r>
        <w:rPr>
          <w:rFonts w:hint="eastAsia" w:ascii="宋体" w:hAnsi="宋体" w:eastAsia="宋体" w:cs="宋体"/>
          <w:color w:val="333333"/>
          <w:kern w:val="0"/>
          <w:sz w:val="24"/>
          <w:szCs w:val="24"/>
          <w:bdr w:val="none" w:color="auto" w:sz="0" w:space="0"/>
          <w:lang w:val="en-US" w:eastAsia="zh-CN" w:bidi="ar"/>
        </w:rPr>
        <w:drawing>
          <wp:inline distT="0" distB="0" distL="114300" distR="114300">
            <wp:extent cx="5029200" cy="2847975"/>
            <wp:effectExtent l="0" t="0" r="0" b="9525"/>
            <wp:docPr id="17"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IMG_260"/>
                    <pic:cNvPicPr>
                      <a:picLocks noChangeAspect="1"/>
                    </pic:cNvPicPr>
                  </pic:nvPicPr>
                  <pic:blipFill>
                    <a:blip r:embed="rId8"/>
                    <a:stretch>
                      <a:fillRect/>
                    </a:stretch>
                  </pic:blipFill>
                  <pic:spPr>
                    <a:xfrm>
                      <a:off x="0" y="0"/>
                      <a:ext cx="5029200" cy="2847975"/>
                    </a:xfrm>
                    <a:prstGeom prst="rect">
                      <a:avLst/>
                    </a:prstGeom>
                    <a:noFill/>
                    <a:ln w="9525">
                      <a:noFill/>
                    </a:ln>
                  </pic:spPr>
                </pic:pic>
              </a:graphicData>
            </a:graphic>
          </wp:inline>
        </w:drawing>
      </w:r>
      <w:r>
        <w:rPr>
          <w:rFonts w:hint="eastAsia" w:ascii="宋体" w:hAnsi="宋体" w:eastAsia="宋体" w:cs="宋体"/>
          <w:color w:val="333333"/>
          <w:kern w:val="0"/>
          <w:sz w:val="24"/>
          <w:szCs w:val="24"/>
          <w:bdr w:val="none" w:color="auto" w:sz="0" w:space="0"/>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tbl>
      <w:tblPr>
        <w:tblW w:w="8306"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3996"/>
        <w:gridCol w:w="1672"/>
        <w:gridCol w:w="1304"/>
        <w:gridCol w:w="133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67" w:hRule="atLeast"/>
          <w:jc w:val="center"/>
        </w:trPr>
        <w:tc>
          <w:tcPr>
            <w:tcW w:w="8306" w:type="dxa"/>
            <w:gridSpan w:val="4"/>
            <w:tcBorders>
              <w:top w:val="nil"/>
              <w:left w:val="nil"/>
              <w:bottom w:val="nil"/>
              <w:right w:val="nil"/>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b/>
                <w:snapToGrid w:val="0"/>
                <w:color w:val="333333"/>
                <w:kern w:val="0"/>
                <w:sz w:val="24"/>
                <w:szCs w:val="24"/>
                <w:bdr w:val="none" w:color="auto" w:sz="0" w:space="0"/>
                <w:lang w:val="en-US" w:eastAsia="zh-CN" w:bidi="ar"/>
              </w:rPr>
              <w:t xml:space="preserve">　　表2 </w:t>
            </w:r>
            <w:r>
              <w:rPr>
                <w:rFonts w:hint="eastAsia" w:ascii="宋体" w:hAnsi="宋体" w:eastAsia="宋体" w:cs="宋体"/>
                <w:b/>
                <w:color w:val="333333"/>
                <w:kern w:val="0"/>
                <w:sz w:val="24"/>
                <w:szCs w:val="24"/>
                <w:bdr w:val="none" w:color="auto" w:sz="0" w:space="0"/>
                <w:lang w:val="en-US" w:eastAsia="zh-CN" w:bidi="ar"/>
              </w:rPr>
              <w:t> </w:t>
            </w:r>
            <w:r>
              <w:rPr>
                <w:rFonts w:hint="eastAsia" w:ascii="宋体" w:hAnsi="宋体" w:eastAsia="宋体" w:cs="宋体"/>
                <w:b/>
                <w:snapToGrid w:val="0"/>
                <w:color w:val="333333"/>
                <w:kern w:val="0"/>
                <w:sz w:val="24"/>
                <w:szCs w:val="24"/>
                <w:bdr w:val="none" w:color="auto" w:sz="0" w:space="0"/>
                <w:lang w:val="en-US" w:eastAsia="zh-CN" w:bidi="ar"/>
              </w:rPr>
              <w:t>2016年居民消费价格比上年涨跌幅度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8306" w:type="dxa"/>
            <w:gridSpan w:val="4"/>
            <w:tcBorders>
              <w:top w:val="nil"/>
              <w:left w:val="nil"/>
              <w:bottom w:val="single" w:color="auto" w:sz="12" w:space="0"/>
              <w:right w:val="nil"/>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单位：%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23" w:hRule="atLeast"/>
          <w:jc w:val="center"/>
        </w:trPr>
        <w:tc>
          <w:tcPr>
            <w:tcW w:w="3996" w:type="dxa"/>
            <w:vMerge w:val="restar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指　　　　标</w:t>
            </w:r>
          </w:p>
        </w:tc>
        <w:tc>
          <w:tcPr>
            <w:tcW w:w="1672" w:type="dxa"/>
            <w:vMerge w:val="restar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全　 国</w:t>
            </w:r>
          </w:p>
        </w:tc>
        <w:tc>
          <w:tcPr>
            <w:tcW w:w="2638" w:type="dxa"/>
            <w:gridSpan w:val="2"/>
            <w:tcBorders>
              <w:top w:val="nil"/>
              <w:left w:val="nil"/>
              <w:bottom w:val="single" w:color="000000" w:sz="8" w:space="0"/>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58" w:hRule="atLeast"/>
          <w:jc w:val="center"/>
        </w:trPr>
        <w:tc>
          <w:tcPr>
            <w:tcW w:w="3996" w:type="dxa"/>
            <w:vMerge w:val="continue"/>
            <w:tcBorders>
              <w:top w:val="nil"/>
              <w:left w:val="nil"/>
              <w:bottom w:val="single" w:color="000000" w:sz="8" w:space="0"/>
              <w:right w:val="single" w:color="000000" w:sz="8" w:space="0"/>
            </w:tcBorders>
            <w:shd w:val="clear"/>
            <w:vAlign w:val="center"/>
          </w:tcPr>
          <w:p>
            <w:pPr>
              <w:keepNext w:val="0"/>
              <w:keepLines w:val="0"/>
              <w:pageBreakBefore w:val="0"/>
              <w:kinsoku/>
              <w:wordWrap/>
              <w:overflowPunct/>
              <w:topLinePunct w:val="0"/>
              <w:autoSpaceDE/>
              <w:autoSpaceDN/>
              <w:bidi w:val="0"/>
              <w:adjustRightInd/>
              <w:spacing w:before="0" w:beforeLines="0" w:after="0" w:afterLines="0" w:line="240" w:lineRule="auto"/>
              <w:textAlignment w:val="auto"/>
              <w:rPr>
                <w:rFonts w:hint="eastAsia" w:ascii="宋体" w:hAnsi="宋体" w:eastAsia="宋体" w:cs="宋体"/>
                <w:color w:val="333333"/>
                <w:sz w:val="18"/>
                <w:szCs w:val="18"/>
              </w:rPr>
            </w:pPr>
          </w:p>
        </w:tc>
        <w:tc>
          <w:tcPr>
            <w:tcW w:w="1672" w:type="dxa"/>
            <w:vMerge w:val="continue"/>
            <w:tcBorders>
              <w:top w:val="nil"/>
              <w:left w:val="nil"/>
              <w:bottom w:val="single" w:color="000000" w:sz="8" w:space="0"/>
              <w:right w:val="single" w:color="000000" w:sz="8" w:space="0"/>
            </w:tcBorders>
            <w:shd w:val="clear"/>
            <w:vAlign w:val="center"/>
          </w:tcPr>
          <w:p>
            <w:pPr>
              <w:keepNext w:val="0"/>
              <w:keepLines w:val="0"/>
              <w:pageBreakBefore w:val="0"/>
              <w:kinsoku/>
              <w:wordWrap/>
              <w:overflowPunct/>
              <w:topLinePunct w:val="0"/>
              <w:autoSpaceDE/>
              <w:autoSpaceDN/>
              <w:bidi w:val="0"/>
              <w:adjustRightInd/>
              <w:spacing w:before="0" w:beforeLines="0" w:after="0" w:afterLines="0" w:line="240" w:lineRule="auto"/>
              <w:textAlignment w:val="auto"/>
              <w:rPr>
                <w:rFonts w:hint="eastAsia" w:ascii="宋体" w:hAnsi="宋体" w:eastAsia="宋体" w:cs="宋体"/>
                <w:color w:val="333333"/>
                <w:sz w:val="18"/>
                <w:szCs w:val="18"/>
              </w:rPr>
            </w:pPr>
          </w:p>
        </w:tc>
        <w:tc>
          <w:tcPr>
            <w:tcW w:w="1304" w:type="dxa"/>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城　 市</w:t>
            </w:r>
          </w:p>
        </w:tc>
        <w:tc>
          <w:tcPr>
            <w:tcW w:w="1334" w:type="dxa"/>
            <w:tcBorders>
              <w:top w:val="nil"/>
              <w:left w:val="nil"/>
              <w:bottom w:val="single" w:color="000000" w:sz="8" w:space="0"/>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农　 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996"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居民消费价格</w:t>
            </w:r>
          </w:p>
        </w:tc>
        <w:tc>
          <w:tcPr>
            <w:tcW w:w="1672"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2.0</w:t>
            </w:r>
          </w:p>
        </w:tc>
        <w:tc>
          <w:tcPr>
            <w:tcW w:w="130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2.1</w:t>
            </w:r>
          </w:p>
        </w:tc>
        <w:tc>
          <w:tcPr>
            <w:tcW w:w="1334"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996"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420"/>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其中：食品烟酒</w:t>
            </w:r>
          </w:p>
        </w:tc>
        <w:tc>
          <w:tcPr>
            <w:tcW w:w="1672"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3.8</w:t>
            </w:r>
          </w:p>
        </w:tc>
        <w:tc>
          <w:tcPr>
            <w:tcW w:w="130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3.7</w:t>
            </w:r>
          </w:p>
        </w:tc>
        <w:tc>
          <w:tcPr>
            <w:tcW w:w="1334"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996"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303"/>
              </w:tabs>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　　　　　 衣　着</w:t>
            </w:r>
          </w:p>
        </w:tc>
        <w:tc>
          <w:tcPr>
            <w:tcW w:w="1672"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1.4</w:t>
            </w:r>
          </w:p>
        </w:tc>
        <w:tc>
          <w:tcPr>
            <w:tcW w:w="130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1.5</w:t>
            </w:r>
          </w:p>
        </w:tc>
        <w:tc>
          <w:tcPr>
            <w:tcW w:w="1334"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996"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000000"/>
                <w:kern w:val="0"/>
                <w:sz w:val="24"/>
                <w:szCs w:val="24"/>
                <w:bdr w:val="none" w:color="auto" w:sz="0" w:space="0"/>
                <w:lang w:val="en-US" w:eastAsia="zh-CN" w:bidi="ar"/>
              </w:rPr>
              <w:t>　　</w:t>
            </w:r>
            <w:r>
              <w:rPr>
                <w:rFonts w:hint="eastAsia" w:ascii="宋体" w:hAnsi="宋体" w:eastAsia="宋体" w:cs="宋体"/>
                <w:snapToGrid w:val="0"/>
                <w:color w:val="333333"/>
                <w:kern w:val="0"/>
                <w:sz w:val="24"/>
                <w:szCs w:val="24"/>
                <w:bdr w:val="none" w:color="auto" w:sz="0" w:space="0"/>
                <w:lang w:val="en-US" w:eastAsia="zh-CN" w:bidi="ar"/>
              </w:rPr>
              <w:t>　　　 居　住</w:t>
            </w:r>
            <w:r>
              <w:rPr>
                <w:rFonts w:hint="eastAsia" w:ascii="宋体" w:hAnsi="宋体" w:eastAsia="宋体" w:cs="宋体"/>
                <w:snapToGrid w:val="0"/>
                <w:color w:val="0000FF"/>
                <w:kern w:val="0"/>
                <w:sz w:val="24"/>
                <w:szCs w:val="24"/>
                <w:bdr w:val="none" w:color="auto" w:sz="0" w:space="0"/>
                <w:vertAlign w:val="superscript"/>
                <w:lang w:val="en-US" w:eastAsia="zh-CN" w:bidi="ar"/>
              </w:rPr>
              <w:t>[10]</w:t>
            </w:r>
          </w:p>
        </w:tc>
        <w:tc>
          <w:tcPr>
            <w:tcW w:w="1672"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1.6</w:t>
            </w:r>
          </w:p>
        </w:tc>
        <w:tc>
          <w:tcPr>
            <w:tcW w:w="130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1.9</w:t>
            </w:r>
          </w:p>
        </w:tc>
        <w:tc>
          <w:tcPr>
            <w:tcW w:w="1334"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996"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420"/>
              <w:jc w:val="left"/>
              <w:textAlignment w:val="auto"/>
            </w:pPr>
            <w:r>
              <w:rPr>
                <w:rFonts w:hint="eastAsia" w:ascii="宋体" w:hAnsi="宋体" w:eastAsia="宋体" w:cs="宋体"/>
                <w:snapToGrid w:val="0"/>
                <w:color w:val="333333"/>
                <w:kern w:val="0"/>
                <w:sz w:val="24"/>
                <w:szCs w:val="24"/>
                <w:bdr w:val="none" w:color="auto" w:sz="0" w:space="0"/>
                <w:lang w:val="en-US" w:eastAsia="zh-CN" w:bidi="ar"/>
              </w:rPr>
              <w:t>　　　生活用品及服务</w:t>
            </w:r>
          </w:p>
        </w:tc>
        <w:tc>
          <w:tcPr>
            <w:tcW w:w="1672"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0.5</w:t>
            </w:r>
          </w:p>
        </w:tc>
        <w:tc>
          <w:tcPr>
            <w:tcW w:w="130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0.5</w:t>
            </w:r>
          </w:p>
        </w:tc>
        <w:tc>
          <w:tcPr>
            <w:tcW w:w="1334"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996"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420"/>
              <w:jc w:val="left"/>
              <w:textAlignment w:val="auto"/>
            </w:pPr>
            <w:r>
              <w:rPr>
                <w:rFonts w:hint="eastAsia" w:ascii="宋体" w:hAnsi="宋体" w:eastAsia="宋体" w:cs="宋体"/>
                <w:snapToGrid w:val="0"/>
                <w:color w:val="333333"/>
                <w:kern w:val="0"/>
                <w:sz w:val="24"/>
                <w:szCs w:val="24"/>
                <w:bdr w:val="none" w:color="auto" w:sz="0" w:space="0"/>
                <w:lang w:val="en-US" w:eastAsia="zh-CN" w:bidi="ar"/>
              </w:rPr>
              <w:t>　　　交通和通信</w:t>
            </w:r>
          </w:p>
        </w:tc>
        <w:tc>
          <w:tcPr>
            <w:tcW w:w="1672"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-1.3</w:t>
            </w:r>
          </w:p>
        </w:tc>
        <w:tc>
          <w:tcPr>
            <w:tcW w:w="130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-1.4</w:t>
            </w:r>
          </w:p>
        </w:tc>
        <w:tc>
          <w:tcPr>
            <w:tcW w:w="1334"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996"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420"/>
              <w:jc w:val="left"/>
              <w:textAlignment w:val="auto"/>
            </w:pPr>
            <w:r>
              <w:rPr>
                <w:rFonts w:hint="eastAsia" w:ascii="宋体" w:hAnsi="宋体" w:eastAsia="宋体" w:cs="宋体"/>
                <w:snapToGrid w:val="0"/>
                <w:color w:val="333333"/>
                <w:kern w:val="0"/>
                <w:sz w:val="24"/>
                <w:szCs w:val="24"/>
                <w:bdr w:val="none" w:color="auto" w:sz="0" w:space="0"/>
                <w:lang w:val="en-US" w:eastAsia="zh-CN" w:bidi="ar"/>
              </w:rPr>
              <w:t>　　　教育文化和娱乐</w:t>
            </w:r>
          </w:p>
        </w:tc>
        <w:tc>
          <w:tcPr>
            <w:tcW w:w="1672"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1.6</w:t>
            </w:r>
          </w:p>
        </w:tc>
        <w:tc>
          <w:tcPr>
            <w:tcW w:w="130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1.5</w:t>
            </w:r>
          </w:p>
        </w:tc>
        <w:tc>
          <w:tcPr>
            <w:tcW w:w="1334"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996"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420"/>
              <w:jc w:val="left"/>
              <w:textAlignment w:val="auto"/>
            </w:pPr>
            <w:r>
              <w:rPr>
                <w:rFonts w:hint="eastAsia" w:ascii="宋体" w:hAnsi="宋体" w:eastAsia="宋体" w:cs="宋体"/>
                <w:snapToGrid w:val="0"/>
                <w:color w:val="333333"/>
                <w:kern w:val="0"/>
                <w:sz w:val="24"/>
                <w:szCs w:val="24"/>
                <w:bdr w:val="none" w:color="auto" w:sz="0" w:space="0"/>
                <w:lang w:val="en-US" w:eastAsia="zh-CN" w:bidi="ar"/>
              </w:rPr>
              <w:t>　　　医疗保健</w:t>
            </w:r>
          </w:p>
        </w:tc>
        <w:tc>
          <w:tcPr>
            <w:tcW w:w="1672"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3.8</w:t>
            </w:r>
          </w:p>
        </w:tc>
        <w:tc>
          <w:tcPr>
            <w:tcW w:w="130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4.4</w:t>
            </w:r>
          </w:p>
        </w:tc>
        <w:tc>
          <w:tcPr>
            <w:tcW w:w="1334"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996"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420"/>
              <w:jc w:val="left"/>
              <w:textAlignment w:val="auto"/>
            </w:pPr>
            <w:r>
              <w:rPr>
                <w:rFonts w:hint="eastAsia" w:ascii="宋体" w:hAnsi="宋体" w:eastAsia="宋体" w:cs="宋体"/>
                <w:snapToGrid w:val="0"/>
                <w:color w:val="333333"/>
                <w:kern w:val="0"/>
                <w:sz w:val="24"/>
                <w:szCs w:val="24"/>
                <w:bdr w:val="none" w:color="auto" w:sz="0" w:space="0"/>
                <w:lang w:val="en-US" w:eastAsia="zh-CN" w:bidi="ar"/>
              </w:rPr>
              <w:t>　　　其他用品和服务</w:t>
            </w:r>
          </w:p>
        </w:tc>
        <w:tc>
          <w:tcPr>
            <w:tcW w:w="1672"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2.8</w:t>
            </w:r>
          </w:p>
        </w:tc>
        <w:tc>
          <w:tcPr>
            <w:tcW w:w="1304"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2.9</w:t>
            </w:r>
          </w:p>
        </w:tc>
        <w:tc>
          <w:tcPr>
            <w:tcW w:w="1334" w:type="dxa"/>
            <w:tcBorders>
              <w:top w:val="nil"/>
              <w:left w:val="nil"/>
              <w:bottom w:val="single" w:color="000000" w:sz="12" w:space="0"/>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2.2</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12月份70个大中城市新建商品住宅销售价格月同比上涨的城市个数为65个，下降的为5个；月环比上涨的城市个数为46个，比年内高点减少19个，持平的为4个，下降的为20个。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center"/>
        <w:textAlignment w:val="auto"/>
      </w:pPr>
      <w:r>
        <w:rPr>
          <w:rFonts w:hint="eastAsia" w:ascii="宋体" w:hAnsi="宋体" w:eastAsia="宋体" w:cs="宋体"/>
          <w:color w:val="333333"/>
          <w:kern w:val="0"/>
          <w:sz w:val="24"/>
          <w:szCs w:val="24"/>
          <w:bdr w:val="none" w:color="auto" w:sz="0" w:space="0"/>
          <w:lang w:val="en-US" w:eastAsia="zh-CN" w:bidi="ar"/>
        </w:rPr>
        <w:fldChar w:fldCharType="begin"/>
      </w:r>
      <w:r>
        <w:rPr>
          <w:rFonts w:hint="eastAsia" w:ascii="宋体" w:hAnsi="宋体" w:eastAsia="宋体" w:cs="宋体"/>
          <w:color w:val="333333"/>
          <w:kern w:val="0"/>
          <w:sz w:val="24"/>
          <w:szCs w:val="24"/>
          <w:bdr w:val="none" w:color="auto" w:sz="0" w:space="0"/>
          <w:lang w:val="en-US" w:eastAsia="zh-CN" w:bidi="ar"/>
        </w:rPr>
        <w:instrText xml:space="preserve">INCLUDEPICTURE \d "http://www.stats.gov.cn/tjsj/zxfb/201702/./W020170228373030496751_r75.gif" \* MERGEFORMATINET </w:instrText>
      </w:r>
      <w:r>
        <w:rPr>
          <w:rFonts w:hint="eastAsia" w:ascii="宋体" w:hAnsi="宋体" w:eastAsia="宋体" w:cs="宋体"/>
          <w:color w:val="333333"/>
          <w:kern w:val="0"/>
          <w:sz w:val="24"/>
          <w:szCs w:val="24"/>
          <w:bdr w:val="none" w:color="auto" w:sz="0" w:space="0"/>
          <w:lang w:val="en-US" w:eastAsia="zh-CN" w:bidi="ar"/>
        </w:rPr>
        <w:fldChar w:fldCharType="separate"/>
      </w:r>
      <w:r>
        <w:rPr>
          <w:rFonts w:hint="eastAsia" w:ascii="宋体" w:hAnsi="宋体" w:eastAsia="宋体" w:cs="宋体"/>
          <w:color w:val="333333"/>
          <w:kern w:val="0"/>
          <w:sz w:val="24"/>
          <w:szCs w:val="24"/>
          <w:bdr w:val="none" w:color="auto" w:sz="0" w:space="0"/>
          <w:lang w:val="en-US" w:eastAsia="zh-CN" w:bidi="ar"/>
        </w:rPr>
        <w:drawing>
          <wp:inline distT="0" distB="0" distL="114300" distR="114300">
            <wp:extent cx="5029200" cy="2847975"/>
            <wp:effectExtent l="0" t="0" r="0" b="9525"/>
            <wp:docPr id="19"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descr="IMG_261"/>
                    <pic:cNvPicPr>
                      <a:picLocks noChangeAspect="1"/>
                    </pic:cNvPicPr>
                  </pic:nvPicPr>
                  <pic:blipFill>
                    <a:blip r:embed="rId9"/>
                    <a:stretch>
                      <a:fillRect/>
                    </a:stretch>
                  </pic:blipFill>
                  <pic:spPr>
                    <a:xfrm>
                      <a:off x="0" y="0"/>
                      <a:ext cx="5029200" cy="2847975"/>
                    </a:xfrm>
                    <a:prstGeom prst="rect">
                      <a:avLst/>
                    </a:prstGeom>
                    <a:noFill/>
                    <a:ln w="9525">
                      <a:noFill/>
                    </a:ln>
                  </pic:spPr>
                </pic:pic>
              </a:graphicData>
            </a:graphic>
          </wp:inline>
        </w:drawing>
      </w:r>
      <w:r>
        <w:rPr>
          <w:rFonts w:hint="eastAsia" w:ascii="宋体" w:hAnsi="宋体" w:eastAsia="宋体" w:cs="宋体"/>
          <w:color w:val="333333"/>
          <w:kern w:val="0"/>
          <w:sz w:val="24"/>
          <w:szCs w:val="24"/>
          <w:bdr w:val="none" w:color="auto" w:sz="0" w:space="0"/>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全年全国一般公共预算收入159552亿元，比上年同口径</w:t>
      </w:r>
      <w:r>
        <w:rPr>
          <w:rFonts w:hint="eastAsia" w:ascii="宋体" w:hAnsi="宋体" w:eastAsia="宋体" w:cs="宋体"/>
          <w:color w:val="0000FF"/>
          <w:kern w:val="0"/>
          <w:sz w:val="24"/>
          <w:szCs w:val="24"/>
          <w:bdr w:val="none" w:color="auto" w:sz="0" w:space="0"/>
          <w:vertAlign w:val="superscript"/>
          <w:lang w:val="en-US" w:eastAsia="zh-CN" w:bidi="ar"/>
        </w:rPr>
        <w:t>[11]</w:t>
      </w:r>
      <w:r>
        <w:rPr>
          <w:rFonts w:hint="eastAsia" w:ascii="宋体" w:hAnsi="宋体" w:eastAsia="宋体" w:cs="宋体"/>
          <w:color w:val="333333"/>
          <w:kern w:val="0"/>
          <w:sz w:val="24"/>
          <w:szCs w:val="24"/>
          <w:bdr w:val="none" w:color="auto" w:sz="0" w:space="0"/>
          <w:lang w:val="en-US" w:eastAsia="zh-CN" w:bidi="ar"/>
        </w:rPr>
        <w:t>增加6828亿元，增长4.5%，其中税收收入130354亿元，增加5432亿元，增长4.3%。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center"/>
        <w:textAlignment w:val="auto"/>
      </w:pPr>
      <w:r>
        <w:rPr>
          <w:rFonts w:hint="eastAsia" w:ascii="宋体" w:hAnsi="宋体" w:eastAsia="宋体" w:cs="宋体"/>
          <w:color w:val="333333"/>
          <w:kern w:val="0"/>
          <w:sz w:val="24"/>
          <w:szCs w:val="24"/>
          <w:bdr w:val="none" w:color="auto" w:sz="0" w:space="0"/>
          <w:lang w:val="en-US" w:eastAsia="zh-CN" w:bidi="ar"/>
        </w:rPr>
        <w:fldChar w:fldCharType="begin"/>
      </w:r>
      <w:r>
        <w:rPr>
          <w:rFonts w:hint="eastAsia" w:ascii="宋体" w:hAnsi="宋体" w:eastAsia="宋体" w:cs="宋体"/>
          <w:color w:val="333333"/>
          <w:kern w:val="0"/>
          <w:sz w:val="24"/>
          <w:szCs w:val="24"/>
          <w:bdr w:val="none" w:color="auto" w:sz="0" w:space="0"/>
          <w:lang w:val="en-US" w:eastAsia="zh-CN" w:bidi="ar"/>
        </w:rPr>
        <w:instrText xml:space="preserve">INCLUDEPICTURE \d "http://www.stats.gov.cn/tjsj/zxfb/201702/./W020170228373030533966_r75.gif" \* MERGEFORMATINET </w:instrText>
      </w:r>
      <w:r>
        <w:rPr>
          <w:rFonts w:hint="eastAsia" w:ascii="宋体" w:hAnsi="宋体" w:eastAsia="宋体" w:cs="宋体"/>
          <w:color w:val="333333"/>
          <w:kern w:val="0"/>
          <w:sz w:val="24"/>
          <w:szCs w:val="24"/>
          <w:bdr w:val="none" w:color="auto" w:sz="0" w:space="0"/>
          <w:lang w:val="en-US" w:eastAsia="zh-CN" w:bidi="ar"/>
        </w:rPr>
        <w:fldChar w:fldCharType="separate"/>
      </w:r>
      <w:r>
        <w:rPr>
          <w:rFonts w:hint="eastAsia" w:ascii="宋体" w:hAnsi="宋体" w:eastAsia="宋体" w:cs="宋体"/>
          <w:color w:val="333333"/>
          <w:kern w:val="0"/>
          <w:sz w:val="24"/>
          <w:szCs w:val="24"/>
          <w:bdr w:val="none" w:color="auto" w:sz="0" w:space="0"/>
          <w:lang w:val="en-US" w:eastAsia="zh-CN" w:bidi="ar"/>
        </w:rPr>
        <w:drawing>
          <wp:inline distT="0" distB="0" distL="114300" distR="114300">
            <wp:extent cx="5010150" cy="2857500"/>
            <wp:effectExtent l="0" t="0" r="0" b="0"/>
            <wp:docPr id="1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IMG_262"/>
                    <pic:cNvPicPr>
                      <a:picLocks noChangeAspect="1"/>
                    </pic:cNvPicPr>
                  </pic:nvPicPr>
                  <pic:blipFill>
                    <a:blip r:embed="rId10"/>
                    <a:stretch>
                      <a:fillRect/>
                    </a:stretch>
                  </pic:blipFill>
                  <pic:spPr>
                    <a:xfrm>
                      <a:off x="0" y="0"/>
                      <a:ext cx="5010150" cy="2857500"/>
                    </a:xfrm>
                    <a:prstGeom prst="rect">
                      <a:avLst/>
                    </a:prstGeom>
                    <a:noFill/>
                    <a:ln w="9525">
                      <a:noFill/>
                    </a:ln>
                  </pic:spPr>
                </pic:pic>
              </a:graphicData>
            </a:graphic>
          </wp:inline>
        </w:drawing>
      </w:r>
      <w:r>
        <w:rPr>
          <w:rFonts w:hint="eastAsia" w:ascii="宋体" w:hAnsi="宋体" w:eastAsia="宋体" w:cs="宋体"/>
          <w:color w:val="333333"/>
          <w:kern w:val="0"/>
          <w:sz w:val="24"/>
          <w:szCs w:val="24"/>
          <w:bdr w:val="none" w:color="auto" w:sz="0" w:space="0"/>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ascii="楷体" w:hAnsi="楷体" w:eastAsia="楷体" w:cs="楷体"/>
          <w:color w:val="333333"/>
          <w:kern w:val="0"/>
          <w:sz w:val="24"/>
          <w:szCs w:val="24"/>
          <w:bdr w:val="none" w:color="auto" w:sz="0" w:space="0"/>
          <w:lang w:val="en-US" w:eastAsia="zh-CN" w:bidi="ar"/>
        </w:rPr>
        <w:t>　　注：图中</w:t>
      </w:r>
      <w:r>
        <w:rPr>
          <w:rFonts w:hint="eastAsia" w:ascii="楷体" w:hAnsi="楷体" w:eastAsia="楷体" w:cs="楷体"/>
          <w:color w:val="333333"/>
          <w:kern w:val="0"/>
          <w:sz w:val="24"/>
          <w:szCs w:val="24"/>
          <w:bdr w:val="none" w:color="auto" w:sz="0" w:space="0"/>
          <w:lang w:val="en-US" w:eastAsia="zh-CN" w:bidi="ar"/>
        </w:rPr>
        <w:t>2012年至2015年数据为全国一般公共预算收入决算数，2016年为执行数。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年末国家外汇储备30105亿美元，比上年末减少3198亿美元。全年人民币平均汇率为1美元兑6.6423元人民币，比上年贬值6.2%。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center"/>
        <w:textAlignment w:val="auto"/>
      </w:pPr>
      <w:r>
        <w:rPr>
          <w:rFonts w:hint="eastAsia" w:ascii="宋体" w:hAnsi="宋体" w:eastAsia="宋体" w:cs="宋体"/>
          <w:color w:val="333333"/>
          <w:kern w:val="0"/>
          <w:sz w:val="24"/>
          <w:szCs w:val="24"/>
          <w:bdr w:val="none" w:color="auto" w:sz="0" w:space="0"/>
          <w:lang w:val="en-US" w:eastAsia="zh-CN" w:bidi="ar"/>
        </w:rPr>
        <w:fldChar w:fldCharType="begin"/>
      </w:r>
      <w:r>
        <w:rPr>
          <w:rFonts w:hint="eastAsia" w:ascii="宋体" w:hAnsi="宋体" w:eastAsia="宋体" w:cs="宋体"/>
          <w:color w:val="333333"/>
          <w:kern w:val="0"/>
          <w:sz w:val="24"/>
          <w:szCs w:val="24"/>
          <w:bdr w:val="none" w:color="auto" w:sz="0" w:space="0"/>
          <w:lang w:val="en-US" w:eastAsia="zh-CN" w:bidi="ar"/>
        </w:rPr>
        <w:instrText xml:space="preserve">INCLUDEPICTURE \d "http://www.stats.gov.cn/tjsj/zxfb/201702/./W020170228373030562087_r75.gif" \* MERGEFORMATINET </w:instrText>
      </w:r>
      <w:r>
        <w:rPr>
          <w:rFonts w:hint="eastAsia" w:ascii="宋体" w:hAnsi="宋体" w:eastAsia="宋体" w:cs="宋体"/>
          <w:color w:val="333333"/>
          <w:kern w:val="0"/>
          <w:sz w:val="24"/>
          <w:szCs w:val="24"/>
          <w:bdr w:val="none" w:color="auto" w:sz="0" w:space="0"/>
          <w:lang w:val="en-US" w:eastAsia="zh-CN" w:bidi="ar"/>
        </w:rPr>
        <w:fldChar w:fldCharType="separate"/>
      </w:r>
      <w:r>
        <w:rPr>
          <w:rFonts w:hint="eastAsia" w:ascii="宋体" w:hAnsi="宋体" w:eastAsia="宋体" w:cs="宋体"/>
          <w:color w:val="333333"/>
          <w:kern w:val="0"/>
          <w:sz w:val="24"/>
          <w:szCs w:val="24"/>
          <w:bdr w:val="none" w:color="auto" w:sz="0" w:space="0"/>
          <w:lang w:val="en-US" w:eastAsia="zh-CN" w:bidi="ar"/>
        </w:rPr>
        <w:drawing>
          <wp:inline distT="0" distB="0" distL="114300" distR="114300">
            <wp:extent cx="5029200" cy="2847975"/>
            <wp:effectExtent l="0" t="0" r="0" b="9525"/>
            <wp:docPr id="13"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IMG_263"/>
                    <pic:cNvPicPr>
                      <a:picLocks noChangeAspect="1"/>
                    </pic:cNvPicPr>
                  </pic:nvPicPr>
                  <pic:blipFill>
                    <a:blip r:embed="rId11"/>
                    <a:stretch>
                      <a:fillRect/>
                    </a:stretch>
                  </pic:blipFill>
                  <pic:spPr>
                    <a:xfrm>
                      <a:off x="0" y="0"/>
                      <a:ext cx="5029200" cy="2847975"/>
                    </a:xfrm>
                    <a:prstGeom prst="rect">
                      <a:avLst/>
                    </a:prstGeom>
                    <a:noFill/>
                    <a:ln w="9525">
                      <a:noFill/>
                    </a:ln>
                  </pic:spPr>
                </pic:pic>
              </a:graphicData>
            </a:graphic>
          </wp:inline>
        </w:drawing>
      </w:r>
      <w:r>
        <w:rPr>
          <w:rFonts w:hint="eastAsia" w:ascii="宋体" w:hAnsi="宋体" w:eastAsia="宋体" w:cs="宋体"/>
          <w:color w:val="333333"/>
          <w:kern w:val="0"/>
          <w:sz w:val="24"/>
          <w:szCs w:val="24"/>
          <w:bdr w:val="none" w:color="auto" w:sz="0" w:space="0"/>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b/>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b/>
          <w:color w:val="333333"/>
          <w:kern w:val="0"/>
          <w:sz w:val="24"/>
          <w:szCs w:val="24"/>
          <w:bdr w:val="none" w:color="auto" w:sz="0" w:space="0"/>
          <w:lang w:val="en-US" w:eastAsia="zh-CN" w:bidi="ar"/>
        </w:rPr>
        <w:t>　　二、农业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b/>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粮食种植面积11303万公顷，比上年减少31万公顷。其中，小麦种植面积2419万公顷，增加5万公顷；稻谷种植面积3016万公顷，减少5万公顷；玉米种植面积3676万公顷，减少136万公顷。棉花种植面积338万公顷，减少42万公顷。油料种植面积1412万公顷，增加8万公顷。糖料种植面积168万公顷，减少6万公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粮食产量61624万吨，比上年减少520万吨，减产0.8%。其中，夏粮产量13920万吨，减产1.2%；早稻产量3278万吨，减产2.7%；秋粮产量44426万吨，减产0.6%。全年谷物产量56517万吨，比上年减产1.2%。其中，稻谷产量20693万吨，减产0.6%；小麦产量12885万吨，减产1.0%；玉米产量21955万吨，减产2.3%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center"/>
        <w:textAlignment w:val="auto"/>
      </w:pPr>
      <w:r>
        <w:rPr>
          <w:rFonts w:hint="eastAsia" w:ascii="宋体" w:hAnsi="宋体" w:eastAsia="宋体" w:cs="宋体"/>
          <w:color w:val="333333"/>
          <w:kern w:val="0"/>
          <w:sz w:val="24"/>
          <w:szCs w:val="24"/>
          <w:bdr w:val="none" w:color="auto" w:sz="0" w:space="0"/>
          <w:lang w:val="en-US" w:eastAsia="zh-CN" w:bidi="ar"/>
        </w:rPr>
        <w:fldChar w:fldCharType="begin"/>
      </w:r>
      <w:r>
        <w:rPr>
          <w:rFonts w:hint="eastAsia" w:ascii="宋体" w:hAnsi="宋体" w:eastAsia="宋体" w:cs="宋体"/>
          <w:color w:val="333333"/>
          <w:kern w:val="0"/>
          <w:sz w:val="24"/>
          <w:szCs w:val="24"/>
          <w:bdr w:val="none" w:color="auto" w:sz="0" w:space="0"/>
          <w:lang w:val="en-US" w:eastAsia="zh-CN" w:bidi="ar"/>
        </w:rPr>
        <w:instrText xml:space="preserve">INCLUDEPICTURE \d "http://www.stats.gov.cn/tjsj/zxfb/201702/./W020170228373030595851_r75.gif" \* MERGEFORMATINET </w:instrText>
      </w:r>
      <w:r>
        <w:rPr>
          <w:rFonts w:hint="eastAsia" w:ascii="宋体" w:hAnsi="宋体" w:eastAsia="宋体" w:cs="宋体"/>
          <w:color w:val="333333"/>
          <w:kern w:val="0"/>
          <w:sz w:val="24"/>
          <w:szCs w:val="24"/>
          <w:bdr w:val="none" w:color="auto" w:sz="0" w:space="0"/>
          <w:lang w:val="en-US" w:eastAsia="zh-CN" w:bidi="ar"/>
        </w:rPr>
        <w:fldChar w:fldCharType="separate"/>
      </w:r>
      <w:r>
        <w:rPr>
          <w:rFonts w:hint="eastAsia" w:ascii="宋体" w:hAnsi="宋体" w:eastAsia="宋体" w:cs="宋体"/>
          <w:color w:val="333333"/>
          <w:kern w:val="0"/>
          <w:sz w:val="24"/>
          <w:szCs w:val="24"/>
          <w:bdr w:val="none" w:color="auto" w:sz="0" w:space="0"/>
          <w:lang w:val="en-US" w:eastAsia="zh-CN" w:bidi="ar"/>
        </w:rPr>
        <w:drawing>
          <wp:inline distT="0" distB="0" distL="114300" distR="114300">
            <wp:extent cx="5029200" cy="2857500"/>
            <wp:effectExtent l="0" t="0" r="0" b="0"/>
            <wp:docPr id="8"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IMG_264"/>
                    <pic:cNvPicPr>
                      <a:picLocks noChangeAspect="1"/>
                    </pic:cNvPicPr>
                  </pic:nvPicPr>
                  <pic:blipFill>
                    <a:blip r:embed="rId12"/>
                    <a:stretch>
                      <a:fillRect/>
                    </a:stretch>
                  </pic:blipFill>
                  <pic:spPr>
                    <a:xfrm>
                      <a:off x="0" y="0"/>
                      <a:ext cx="5029200" cy="2857500"/>
                    </a:xfrm>
                    <a:prstGeom prst="rect">
                      <a:avLst/>
                    </a:prstGeom>
                    <a:noFill/>
                    <a:ln w="9525">
                      <a:noFill/>
                    </a:ln>
                  </pic:spPr>
                </pic:pic>
              </a:graphicData>
            </a:graphic>
          </wp:inline>
        </w:drawing>
      </w:r>
      <w:r>
        <w:rPr>
          <w:rFonts w:hint="eastAsia" w:ascii="宋体" w:hAnsi="宋体" w:eastAsia="宋体" w:cs="宋体"/>
          <w:color w:val="333333"/>
          <w:kern w:val="0"/>
          <w:sz w:val="24"/>
          <w:szCs w:val="24"/>
          <w:bdr w:val="none" w:color="auto" w:sz="0" w:space="0"/>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全年棉花产量534万吨，比上年减产4.6%。油料产量3613万吨，增产2.2%。糖料产量12299万吨，减产1.6%。茶叶产量241万吨，增产7.4%。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肉类总产量8540万吨，比上年下降1.0%。其中，猪肉产量5299万吨，下降3.4%；牛肉产量717万吨，增长2.4%；羊肉产量459万吨，增长4.2%；禽肉产量1888万吨，增长3.4%。禽蛋产量3095万吨，增长3.2%。牛奶产量3602万吨，下降4.1%。年末生猪存栏43504万头，下降3.6%；生猪出栏68502万头，下降3.3%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全年水产品产量6900万吨，比上年增长3.0%。其中，养殖水产品产量5156万吨，增长4.4%；捕捞水产品产量1744万吨，下降1.0%。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全年木材产量6683万立方米，比上年下降7.0%。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全年新增耕地灌溉面积118万公顷，新增节水灌溉面积211万公顷。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b/>
          <w:color w:val="333333"/>
          <w:kern w:val="0"/>
          <w:sz w:val="24"/>
          <w:szCs w:val="24"/>
          <w:bdr w:val="none" w:color="auto" w:sz="0" w:space="0"/>
          <w:lang w:val="en-US" w:eastAsia="zh-CN" w:bidi="ar"/>
        </w:rPr>
        <w:t>　　三、工业和建筑业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b/>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全部工业增加值247860亿元，比上年增长6.0%。规模以上工业增加值增长6.0%。在规模以上工业中，分经济类型看，国有控股企业增长2.0%；集体企业下降1.3%，股份制企业增长6.9%，外商及港澳台商投资企业增长4.5%；私营企业增长7.5%。分门类看，采矿业下降1.0%，制造业增长6.8%，电力、热力、燃气及水生产和供应业增长5.5%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center"/>
        <w:textAlignment w:val="auto"/>
      </w:pPr>
      <w:r>
        <w:rPr>
          <w:rFonts w:hint="eastAsia" w:ascii="宋体" w:hAnsi="宋体" w:eastAsia="宋体" w:cs="宋体"/>
          <w:color w:val="333333"/>
          <w:kern w:val="0"/>
          <w:sz w:val="24"/>
          <w:szCs w:val="24"/>
          <w:bdr w:val="none" w:color="auto" w:sz="0" w:space="0"/>
          <w:lang w:val="en-US" w:eastAsia="zh-CN" w:bidi="ar"/>
        </w:rPr>
        <w:fldChar w:fldCharType="begin"/>
      </w:r>
      <w:r>
        <w:rPr>
          <w:rFonts w:hint="eastAsia" w:ascii="宋体" w:hAnsi="宋体" w:eastAsia="宋体" w:cs="宋体"/>
          <w:color w:val="333333"/>
          <w:kern w:val="0"/>
          <w:sz w:val="24"/>
          <w:szCs w:val="24"/>
          <w:bdr w:val="none" w:color="auto" w:sz="0" w:space="0"/>
          <w:lang w:val="en-US" w:eastAsia="zh-CN" w:bidi="ar"/>
        </w:rPr>
        <w:instrText xml:space="preserve">INCLUDEPICTURE \d "http://www.stats.gov.cn/tjsj/zxfb/201702/./W020170228373030630830_r75.gif" \* MERGEFORMATINET </w:instrText>
      </w:r>
      <w:r>
        <w:rPr>
          <w:rFonts w:hint="eastAsia" w:ascii="宋体" w:hAnsi="宋体" w:eastAsia="宋体" w:cs="宋体"/>
          <w:color w:val="333333"/>
          <w:kern w:val="0"/>
          <w:sz w:val="24"/>
          <w:szCs w:val="24"/>
          <w:bdr w:val="none" w:color="auto" w:sz="0" w:space="0"/>
          <w:lang w:val="en-US" w:eastAsia="zh-CN" w:bidi="ar"/>
        </w:rPr>
        <w:fldChar w:fldCharType="separate"/>
      </w:r>
      <w:r>
        <w:rPr>
          <w:rFonts w:hint="eastAsia" w:ascii="宋体" w:hAnsi="宋体" w:eastAsia="宋体" w:cs="宋体"/>
          <w:color w:val="333333"/>
          <w:kern w:val="0"/>
          <w:sz w:val="24"/>
          <w:szCs w:val="24"/>
          <w:bdr w:val="none" w:color="auto" w:sz="0" w:space="0"/>
          <w:lang w:val="en-US" w:eastAsia="zh-CN" w:bidi="ar"/>
        </w:rPr>
        <w:drawing>
          <wp:inline distT="0" distB="0" distL="114300" distR="114300">
            <wp:extent cx="5010150" cy="2847975"/>
            <wp:effectExtent l="0" t="0" r="0" b="9525"/>
            <wp:docPr id="5"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IMG_265"/>
                    <pic:cNvPicPr>
                      <a:picLocks noChangeAspect="1"/>
                    </pic:cNvPicPr>
                  </pic:nvPicPr>
                  <pic:blipFill>
                    <a:blip r:embed="rId13"/>
                    <a:stretch>
                      <a:fillRect/>
                    </a:stretch>
                  </pic:blipFill>
                  <pic:spPr>
                    <a:xfrm>
                      <a:off x="0" y="0"/>
                      <a:ext cx="5010150" cy="2847975"/>
                    </a:xfrm>
                    <a:prstGeom prst="rect">
                      <a:avLst/>
                    </a:prstGeom>
                    <a:noFill/>
                    <a:ln w="9525">
                      <a:noFill/>
                    </a:ln>
                  </pic:spPr>
                </pic:pic>
              </a:graphicData>
            </a:graphic>
          </wp:inline>
        </w:drawing>
      </w:r>
      <w:r>
        <w:rPr>
          <w:rFonts w:hint="eastAsia" w:ascii="宋体" w:hAnsi="宋体" w:eastAsia="宋体" w:cs="宋体"/>
          <w:color w:val="333333"/>
          <w:kern w:val="0"/>
          <w:sz w:val="24"/>
          <w:szCs w:val="24"/>
          <w:bdr w:val="none" w:color="auto" w:sz="0" w:space="0"/>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规模以上工业中，农副食品加工业增加值比上年增长6.1%，纺织业增长5.5%，化学原料和化学制品制造业增长7.7%，非金属矿物制品业增长6.5%，黑色金属冶炼和压延加工业下降1.7%，通用设备制造业增长5.9%，专用设备制造业增长6.7%，汽车制造业增长15.5%，电气机械和器材制造业增长8.5%，计算机、通信和其他电子设备制造业增长10.0%，电力、热力生产和供应业增长4.8%。工业战略性新兴产业</w:t>
      </w:r>
      <w:r>
        <w:rPr>
          <w:rFonts w:hint="eastAsia" w:ascii="宋体" w:hAnsi="宋体" w:eastAsia="宋体" w:cs="宋体"/>
          <w:color w:val="0000FF"/>
          <w:kern w:val="0"/>
          <w:sz w:val="24"/>
          <w:szCs w:val="24"/>
          <w:bdr w:val="none" w:color="auto" w:sz="0" w:space="0"/>
          <w:vertAlign w:val="superscript"/>
          <w:lang w:val="en-US" w:eastAsia="zh-CN" w:bidi="ar"/>
        </w:rPr>
        <w:t>[12]</w:t>
      </w:r>
      <w:r>
        <w:rPr>
          <w:rFonts w:hint="eastAsia" w:ascii="宋体" w:hAnsi="宋体" w:eastAsia="宋体" w:cs="宋体"/>
          <w:color w:val="333333"/>
          <w:kern w:val="0"/>
          <w:sz w:val="24"/>
          <w:szCs w:val="24"/>
          <w:bdr w:val="none" w:color="auto" w:sz="0" w:space="0"/>
          <w:lang w:val="en-US" w:eastAsia="zh-CN" w:bidi="ar"/>
        </w:rPr>
        <w:t>增加值增长10.5%。高技术制造业</w:t>
      </w:r>
      <w:r>
        <w:rPr>
          <w:rFonts w:hint="eastAsia" w:ascii="宋体" w:hAnsi="宋体" w:eastAsia="宋体" w:cs="宋体"/>
          <w:color w:val="0000FF"/>
          <w:kern w:val="0"/>
          <w:sz w:val="24"/>
          <w:szCs w:val="24"/>
          <w:bdr w:val="none" w:color="auto" w:sz="0" w:space="0"/>
          <w:vertAlign w:val="superscript"/>
          <w:lang w:val="en-US" w:eastAsia="zh-CN" w:bidi="ar"/>
        </w:rPr>
        <w:t>[13]</w:t>
      </w:r>
      <w:r>
        <w:rPr>
          <w:rFonts w:hint="eastAsia" w:ascii="宋体" w:hAnsi="宋体" w:eastAsia="宋体" w:cs="宋体"/>
          <w:color w:val="333333"/>
          <w:kern w:val="0"/>
          <w:sz w:val="24"/>
          <w:szCs w:val="24"/>
          <w:bdr w:val="none" w:color="auto" w:sz="0" w:space="0"/>
          <w:lang w:val="en-US" w:eastAsia="zh-CN" w:bidi="ar"/>
        </w:rPr>
        <w:t>增加值增长10.8%，占规模以上工业增加值的比重为12.4%。装备制造业</w:t>
      </w:r>
      <w:r>
        <w:rPr>
          <w:rFonts w:hint="eastAsia" w:ascii="宋体" w:hAnsi="宋体" w:eastAsia="宋体" w:cs="宋体"/>
          <w:color w:val="0000FF"/>
          <w:kern w:val="0"/>
          <w:sz w:val="24"/>
          <w:szCs w:val="24"/>
          <w:bdr w:val="none" w:color="auto" w:sz="0" w:space="0"/>
          <w:vertAlign w:val="superscript"/>
          <w:lang w:val="en-US" w:eastAsia="zh-CN" w:bidi="ar"/>
        </w:rPr>
        <w:t>[14]</w:t>
      </w:r>
      <w:r>
        <w:rPr>
          <w:rFonts w:hint="eastAsia" w:ascii="宋体" w:hAnsi="宋体" w:eastAsia="宋体" w:cs="宋体"/>
          <w:color w:val="333333"/>
          <w:kern w:val="0"/>
          <w:sz w:val="24"/>
          <w:szCs w:val="24"/>
          <w:bdr w:val="none" w:color="auto" w:sz="0" w:space="0"/>
          <w:lang w:val="en-US" w:eastAsia="zh-CN" w:bidi="ar"/>
        </w:rPr>
        <w:t>增加值增长9.5%，占规模以上工业增加值的比重为32.9%。六大高耗能行业</w:t>
      </w:r>
      <w:r>
        <w:rPr>
          <w:rFonts w:hint="eastAsia" w:ascii="宋体" w:hAnsi="宋体" w:eastAsia="宋体" w:cs="宋体"/>
          <w:color w:val="0000FF"/>
          <w:kern w:val="0"/>
          <w:sz w:val="24"/>
          <w:szCs w:val="24"/>
          <w:bdr w:val="none" w:color="auto" w:sz="0" w:space="0"/>
          <w:vertAlign w:val="superscript"/>
          <w:lang w:val="en-US" w:eastAsia="zh-CN" w:bidi="ar"/>
        </w:rPr>
        <w:t>[15]</w:t>
      </w:r>
      <w:r>
        <w:rPr>
          <w:rFonts w:hint="eastAsia" w:ascii="宋体" w:hAnsi="宋体" w:eastAsia="宋体" w:cs="宋体"/>
          <w:color w:val="333333"/>
          <w:kern w:val="0"/>
          <w:sz w:val="24"/>
          <w:szCs w:val="24"/>
          <w:bdr w:val="none" w:color="auto" w:sz="0" w:space="0"/>
          <w:lang w:val="en-US" w:eastAsia="zh-CN" w:bidi="ar"/>
        </w:rPr>
        <w:t>增加值增长5.2%，占规模以上工业增加值的比重为28.1%。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tbl>
      <w:tblPr>
        <w:tblW w:w="8306"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3390"/>
        <w:gridCol w:w="1223"/>
        <w:gridCol w:w="2068"/>
        <w:gridCol w:w="162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67" w:hRule="atLeast"/>
          <w:jc w:val="center"/>
        </w:trPr>
        <w:tc>
          <w:tcPr>
            <w:tcW w:w="8306" w:type="dxa"/>
            <w:gridSpan w:val="4"/>
            <w:tcBorders>
              <w:top w:val="nil"/>
              <w:left w:val="nil"/>
              <w:bottom w:val="single" w:color="000000" w:sz="12" w:space="0"/>
              <w:right w:val="nil"/>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b/>
                <w:snapToGrid w:val="0"/>
                <w:color w:val="333333"/>
                <w:kern w:val="0"/>
                <w:sz w:val="24"/>
                <w:szCs w:val="24"/>
                <w:bdr w:val="none" w:color="auto" w:sz="0" w:space="0"/>
                <w:lang w:val="en-US" w:eastAsia="zh-CN" w:bidi="ar"/>
              </w:rPr>
              <w:t xml:space="preserve">　　表3 </w:t>
            </w:r>
            <w:r>
              <w:rPr>
                <w:rFonts w:hint="eastAsia" w:ascii="宋体" w:hAnsi="宋体" w:eastAsia="宋体" w:cs="宋体"/>
                <w:b/>
                <w:color w:val="333333"/>
                <w:kern w:val="0"/>
                <w:sz w:val="24"/>
                <w:szCs w:val="24"/>
                <w:bdr w:val="none" w:color="auto" w:sz="0" w:space="0"/>
                <w:lang w:val="en-US" w:eastAsia="zh-CN" w:bidi="ar"/>
              </w:rPr>
              <w:t> </w:t>
            </w:r>
            <w:r>
              <w:rPr>
                <w:rFonts w:hint="eastAsia" w:ascii="宋体" w:hAnsi="宋体" w:eastAsia="宋体" w:cs="宋体"/>
                <w:b/>
                <w:snapToGrid w:val="0"/>
                <w:color w:val="333333"/>
                <w:kern w:val="0"/>
                <w:sz w:val="24"/>
                <w:szCs w:val="24"/>
                <w:bdr w:val="none" w:color="auto" w:sz="0" w:space="0"/>
                <w:lang w:val="en-US" w:eastAsia="zh-CN" w:bidi="ar"/>
              </w:rPr>
              <w:t>2016年主要工业产品产量及其增长速度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3390" w:type="dxa"/>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产品名称</w:t>
            </w:r>
          </w:p>
        </w:tc>
        <w:tc>
          <w:tcPr>
            <w:tcW w:w="1223" w:type="dxa"/>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单　位</w:t>
            </w:r>
          </w:p>
        </w:tc>
        <w:tc>
          <w:tcPr>
            <w:tcW w:w="2068" w:type="dxa"/>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产　量</w:t>
            </w:r>
          </w:p>
        </w:tc>
        <w:tc>
          <w:tcPr>
            <w:tcW w:w="1625" w:type="dxa"/>
            <w:tcBorders>
              <w:top w:val="nil"/>
              <w:left w:val="nil"/>
              <w:bottom w:val="single" w:color="000000" w:sz="8" w:space="0"/>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比上年增长（%）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纱</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万吨</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3732.6</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5.5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布</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亿米</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906.8 </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1.6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化学纤维</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万吨</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4943.7 </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2.3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成品糖</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万吨</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1443.3 </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-2.1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卷　烟</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亿支</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23825.8 </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-8.0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彩色电视机</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万台</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15769.6 </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8.9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　　　其中：液晶电视机</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万台</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15713.6 </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9.2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　　　其中：智能电视</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万台</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9310.1 </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11.1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家用电冰箱</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万台</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8481.6 </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6.1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房间空气调节器</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万台</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14342.4 </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1.0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一次能源生产总量</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亿吨标准煤</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34.6</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原　煤</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亿吨</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34.1</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原　油</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万吨</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19968.5</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-6.9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天然气</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亿立方米</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1368.7</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发电量</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亿千瓦小时</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61424.9</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5.6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　　其中：火电</w:t>
            </w:r>
            <w:r>
              <w:rPr>
                <w:rFonts w:hint="eastAsia" w:ascii="宋体" w:hAnsi="宋体" w:eastAsia="宋体" w:cs="宋体"/>
                <w:snapToGrid w:val="0"/>
                <w:color w:val="0000FF"/>
                <w:kern w:val="0"/>
                <w:sz w:val="24"/>
                <w:szCs w:val="24"/>
                <w:bdr w:val="none" w:color="auto" w:sz="0" w:space="0"/>
                <w:vertAlign w:val="superscript"/>
                <w:lang w:val="en-US" w:eastAsia="zh-CN" w:bidi="ar"/>
              </w:rPr>
              <w:t>[16]</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亿千瓦小时</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44370.7</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　　　　　水电</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亿千瓦小时</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11933.7</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5.6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　　　　　核电</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亿千瓦小时</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2132.9</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24.9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粗　钢</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万吨</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80836.6 </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0.6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钢　材</w:t>
            </w:r>
            <w:r>
              <w:rPr>
                <w:rFonts w:hint="eastAsia" w:ascii="宋体" w:hAnsi="宋体" w:eastAsia="宋体" w:cs="宋体"/>
                <w:color w:val="0000FF"/>
                <w:kern w:val="0"/>
                <w:sz w:val="24"/>
                <w:szCs w:val="24"/>
                <w:bdr w:val="none" w:color="auto" w:sz="0" w:space="0"/>
                <w:vertAlign w:val="superscript"/>
                <w:lang w:val="en-US" w:eastAsia="zh-CN" w:bidi="ar"/>
              </w:rPr>
              <w:t>[</w:t>
            </w:r>
            <w:r>
              <w:rPr>
                <w:rFonts w:hint="eastAsia" w:ascii="宋体" w:hAnsi="宋体" w:eastAsia="宋体" w:cs="宋体"/>
                <w:snapToGrid w:val="0"/>
                <w:color w:val="0000FF"/>
                <w:kern w:val="0"/>
                <w:sz w:val="24"/>
                <w:szCs w:val="24"/>
                <w:bdr w:val="none" w:color="auto" w:sz="0" w:space="0"/>
                <w:vertAlign w:val="superscript"/>
                <w:lang w:val="en-US" w:eastAsia="zh-CN" w:bidi="ar"/>
              </w:rPr>
              <w:t>17</w:t>
            </w:r>
            <w:r>
              <w:rPr>
                <w:rFonts w:hint="eastAsia" w:ascii="宋体" w:hAnsi="宋体" w:eastAsia="宋体" w:cs="宋体"/>
                <w:color w:val="0000FF"/>
                <w:kern w:val="0"/>
                <w:sz w:val="24"/>
                <w:szCs w:val="24"/>
                <w:bdr w:val="none" w:color="auto" w:sz="0" w:space="0"/>
                <w:vertAlign w:val="superscript"/>
                <w:lang w:val="en-US" w:eastAsia="zh-CN" w:bidi="ar"/>
              </w:rPr>
              <w:t>]</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万吨</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113801.2 </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1.3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十种有色金属</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万吨</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5310.3 </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3.0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420"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其中：精炼铜（电解铜）</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万吨</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843.6 </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6.0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1050"/>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原铝（电解铝）</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万吨</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3187.3 </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1.5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水　泥</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亿吨</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24.1 </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2.3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硫　酸（折100%）</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万吨</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8889.1 </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烧　碱（折100%）</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万吨</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3283.9 </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8.7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乙　烯</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万吨</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1781.1 </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3.9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化　肥（折100%）</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万吨</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7128.6 </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发电机组（发电设备）</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万千瓦</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13218.4 </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6.3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汽　车</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万辆</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2811.9 </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14.8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57" w:firstLine="420"/>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其中：基本型乘用车（轿车）</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万辆</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1211.1 </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4.1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945"/>
              <w:jc w:val="left"/>
              <w:textAlignment w:val="auto"/>
            </w:pPr>
            <w:r>
              <w:rPr>
                <w:rFonts w:hint="eastAsia" w:ascii="宋体" w:hAnsi="宋体" w:eastAsia="宋体" w:cs="宋体"/>
                <w:snapToGrid w:val="0"/>
                <w:color w:val="333333"/>
                <w:kern w:val="0"/>
                <w:sz w:val="24"/>
                <w:szCs w:val="24"/>
                <w:bdr w:val="none" w:color="auto" w:sz="0" w:space="0"/>
                <w:lang w:val="en-US" w:eastAsia="zh-CN" w:bidi="ar"/>
              </w:rPr>
              <w:t>运动型多用途乘用车（SUV）</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万辆</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914.4</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51.8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57" w:firstLine="420"/>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其中：新能源汽车</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万辆</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45.9 </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40.0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大中型拖拉机</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万台</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63.0 </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-8.5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集成电路</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亿块</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1318.0 </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程控交换机</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万线</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1457.7 </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-22.5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移动通信手持机</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万台</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205819.3 </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13.6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　　其中：智能手机</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万台</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153764.1 </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9.9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39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微型计算机设备</w:t>
            </w:r>
          </w:p>
        </w:tc>
        <w:tc>
          <w:tcPr>
            <w:tcW w:w="122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万台</w:t>
            </w:r>
          </w:p>
        </w:tc>
        <w:tc>
          <w:tcPr>
            <w:tcW w:w="20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29008.5 </w:t>
            </w:r>
          </w:p>
        </w:tc>
        <w:tc>
          <w:tcPr>
            <w:tcW w:w="162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-7.7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390"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工业机器人</w:t>
            </w:r>
          </w:p>
        </w:tc>
        <w:tc>
          <w:tcPr>
            <w:tcW w:w="1223"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台（套）</w:t>
            </w:r>
          </w:p>
        </w:tc>
        <w:tc>
          <w:tcPr>
            <w:tcW w:w="2068"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72426.0 </w:t>
            </w:r>
          </w:p>
        </w:tc>
        <w:tc>
          <w:tcPr>
            <w:tcW w:w="1625" w:type="dxa"/>
            <w:tcBorders>
              <w:top w:val="nil"/>
              <w:left w:val="nil"/>
              <w:bottom w:val="single" w:color="000000" w:sz="12" w:space="0"/>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 xml:space="preserve">30.4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年末全国发电装机容量164575万千瓦，比上年末增长8.2%。其中</w:t>
      </w:r>
      <w:r>
        <w:rPr>
          <w:rFonts w:hint="eastAsia" w:ascii="宋体" w:hAnsi="宋体" w:eastAsia="宋体" w:cs="宋体"/>
          <w:color w:val="0000FF"/>
          <w:kern w:val="0"/>
          <w:sz w:val="24"/>
          <w:szCs w:val="24"/>
          <w:bdr w:val="none" w:color="auto" w:sz="0" w:space="0"/>
          <w:vertAlign w:val="superscript"/>
          <w:lang w:val="en-US" w:eastAsia="zh-CN" w:bidi="ar"/>
        </w:rPr>
        <w:t>[18]</w:t>
      </w:r>
      <w:r>
        <w:rPr>
          <w:rFonts w:hint="eastAsia" w:ascii="宋体" w:hAnsi="宋体" w:eastAsia="宋体" w:cs="宋体"/>
          <w:color w:val="333333"/>
          <w:kern w:val="0"/>
          <w:sz w:val="24"/>
          <w:szCs w:val="24"/>
          <w:bdr w:val="none" w:color="auto" w:sz="0" w:space="0"/>
          <w:lang w:val="en-US" w:eastAsia="zh-CN" w:bidi="ar"/>
        </w:rPr>
        <w:t>，火电装机容量105388万千瓦，增长5.3%；水电装机容量33211万千瓦，增长3.9%；核电装机容量3364万千瓦，增长23.8%；并网风电装机容量14864万千瓦，增长13.2%；并网太阳能发电装机容量7742万千瓦，增长81.6%。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规模以上工业企业实现利润68803亿元，比上年增长8.5%。分经济类型看，国有控股企业实现利润11751亿元，比上年增长6.7%；集体企业477亿元，下降4.2%，股份制企业47197亿元，增长8.3%，外商及港澳台商投资企业17352亿元，增长12.1%；私营企业24325亿元，增长4.8%。分门类看，采矿业实现利润1825亿元，比上年下降27.5%；制造业62398亿元，增长12.3%；电力、热力、燃气及水生产和供应业4580亿元，下降14.3%。全年规模以上工业企业每百元主营业务收入中的成本为85.52元，比上年下降0.1元。年末规模以上工业企业资产负债率为55.8%，比上年末下降0.4个百分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全年全社会建筑业增加值49522亿元，比上年增长6.6%。全国具有资质等级的总承包和专业承包建筑业企业实现利润6745亿元，增长4.6%。其中，国有控股企业1879亿元，增长6.8%。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center"/>
        <w:textAlignment w:val="auto"/>
      </w:pPr>
      <w:r>
        <w:rPr>
          <w:rFonts w:hint="eastAsia" w:ascii="宋体" w:hAnsi="宋体" w:eastAsia="宋体" w:cs="宋体"/>
          <w:color w:val="333333"/>
          <w:kern w:val="0"/>
          <w:sz w:val="24"/>
          <w:szCs w:val="24"/>
          <w:bdr w:val="none" w:color="auto" w:sz="0" w:space="0"/>
          <w:lang w:val="en-US" w:eastAsia="zh-CN" w:bidi="ar"/>
        </w:rPr>
        <w:fldChar w:fldCharType="begin"/>
      </w:r>
      <w:r>
        <w:rPr>
          <w:rFonts w:hint="eastAsia" w:ascii="宋体" w:hAnsi="宋体" w:eastAsia="宋体" w:cs="宋体"/>
          <w:color w:val="333333"/>
          <w:kern w:val="0"/>
          <w:sz w:val="24"/>
          <w:szCs w:val="24"/>
          <w:bdr w:val="none" w:color="auto" w:sz="0" w:space="0"/>
          <w:lang w:val="en-US" w:eastAsia="zh-CN" w:bidi="ar"/>
        </w:rPr>
        <w:instrText xml:space="preserve">INCLUDEPICTURE \d "http://www.stats.gov.cn/tjsj/zxfb/201702/./W020170228373030697423_r75.gif" \* MERGEFORMATINET </w:instrText>
      </w:r>
      <w:r>
        <w:rPr>
          <w:rFonts w:hint="eastAsia" w:ascii="宋体" w:hAnsi="宋体" w:eastAsia="宋体" w:cs="宋体"/>
          <w:color w:val="333333"/>
          <w:kern w:val="0"/>
          <w:sz w:val="24"/>
          <w:szCs w:val="24"/>
          <w:bdr w:val="none" w:color="auto" w:sz="0" w:space="0"/>
          <w:lang w:val="en-US" w:eastAsia="zh-CN" w:bidi="ar"/>
        </w:rPr>
        <w:fldChar w:fldCharType="separate"/>
      </w:r>
      <w:r>
        <w:rPr>
          <w:rFonts w:hint="eastAsia" w:ascii="宋体" w:hAnsi="宋体" w:eastAsia="宋体" w:cs="宋体"/>
          <w:color w:val="333333"/>
          <w:kern w:val="0"/>
          <w:sz w:val="24"/>
          <w:szCs w:val="24"/>
          <w:bdr w:val="none" w:color="auto" w:sz="0" w:space="0"/>
          <w:lang w:val="en-US" w:eastAsia="zh-CN" w:bidi="ar"/>
        </w:rPr>
        <w:drawing>
          <wp:inline distT="0" distB="0" distL="114300" distR="114300">
            <wp:extent cx="5010150" cy="2847975"/>
            <wp:effectExtent l="0" t="0" r="0" b="9525"/>
            <wp:docPr id="2"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IMG_266"/>
                    <pic:cNvPicPr>
                      <a:picLocks noChangeAspect="1"/>
                    </pic:cNvPicPr>
                  </pic:nvPicPr>
                  <pic:blipFill>
                    <a:blip r:embed="rId14"/>
                    <a:stretch>
                      <a:fillRect/>
                    </a:stretch>
                  </pic:blipFill>
                  <pic:spPr>
                    <a:xfrm>
                      <a:off x="0" y="0"/>
                      <a:ext cx="5010150" cy="2847975"/>
                    </a:xfrm>
                    <a:prstGeom prst="rect">
                      <a:avLst/>
                    </a:prstGeom>
                    <a:noFill/>
                    <a:ln w="9525">
                      <a:noFill/>
                    </a:ln>
                  </pic:spPr>
                </pic:pic>
              </a:graphicData>
            </a:graphic>
          </wp:inline>
        </w:drawing>
      </w:r>
      <w:r>
        <w:rPr>
          <w:rFonts w:hint="eastAsia" w:ascii="宋体" w:hAnsi="宋体" w:eastAsia="宋体" w:cs="宋体"/>
          <w:color w:val="333333"/>
          <w:kern w:val="0"/>
          <w:sz w:val="24"/>
          <w:szCs w:val="24"/>
          <w:bdr w:val="none" w:color="auto" w:sz="0" w:space="0"/>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b/>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b/>
          <w:color w:val="333333"/>
          <w:kern w:val="0"/>
          <w:sz w:val="24"/>
          <w:szCs w:val="24"/>
          <w:bdr w:val="none" w:color="auto" w:sz="0" w:space="0"/>
          <w:lang w:val="en-US" w:eastAsia="zh-CN" w:bidi="ar"/>
        </w:rPr>
        <w:t>　　四、固定资产投资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b/>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全年全社会固定资产投资606466亿元，比上年增长7.9%，扣除价格因素，实际增长8.6%。其中，固定资产投资（不含农户）596501亿元，增长8.1%。分区域看</w:t>
      </w:r>
      <w:r>
        <w:rPr>
          <w:rFonts w:hint="eastAsia" w:ascii="宋体" w:hAnsi="宋体" w:eastAsia="宋体" w:cs="宋体"/>
          <w:color w:val="0000FF"/>
          <w:kern w:val="0"/>
          <w:sz w:val="24"/>
          <w:szCs w:val="24"/>
          <w:bdr w:val="none" w:color="auto" w:sz="0" w:space="0"/>
          <w:vertAlign w:val="superscript"/>
          <w:lang w:val="en-US" w:eastAsia="zh-CN" w:bidi="ar"/>
        </w:rPr>
        <w:t>[19]</w:t>
      </w:r>
      <w:r>
        <w:rPr>
          <w:rFonts w:hint="eastAsia" w:ascii="宋体" w:hAnsi="宋体" w:eastAsia="宋体" w:cs="宋体"/>
          <w:color w:val="333333"/>
          <w:kern w:val="0"/>
          <w:sz w:val="24"/>
          <w:szCs w:val="24"/>
          <w:bdr w:val="none" w:color="auto" w:sz="0" w:space="0"/>
          <w:lang w:val="en-US" w:eastAsia="zh-CN" w:bidi="ar"/>
        </w:rPr>
        <w:t>，东部地区投资249665亿元，比上年增长9.1%；中部地区投资156762亿元，增长12.0%；西部地区投资154054亿元，增长12.2%；东北地区投资30642亿元，下降23.5%。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center"/>
        <w:textAlignment w:val="auto"/>
      </w:pPr>
      <w:r>
        <w:rPr>
          <w:rFonts w:hint="eastAsia" w:ascii="宋体" w:hAnsi="宋体" w:eastAsia="宋体" w:cs="宋体"/>
          <w:color w:val="333333"/>
          <w:kern w:val="0"/>
          <w:sz w:val="24"/>
          <w:szCs w:val="24"/>
          <w:bdr w:val="none" w:color="auto" w:sz="0" w:space="0"/>
          <w:lang w:val="en-US" w:eastAsia="zh-CN" w:bidi="ar"/>
        </w:rPr>
        <w:fldChar w:fldCharType="begin"/>
      </w:r>
      <w:r>
        <w:rPr>
          <w:rFonts w:hint="eastAsia" w:ascii="宋体" w:hAnsi="宋体" w:eastAsia="宋体" w:cs="宋体"/>
          <w:color w:val="333333"/>
          <w:kern w:val="0"/>
          <w:sz w:val="24"/>
          <w:szCs w:val="24"/>
          <w:bdr w:val="none" w:color="auto" w:sz="0" w:space="0"/>
          <w:lang w:val="en-US" w:eastAsia="zh-CN" w:bidi="ar"/>
        </w:rPr>
        <w:instrText xml:space="preserve">INCLUDEPICTURE \d "http://www.stats.gov.cn/tjsj/zxfb/201702/./W020170228373030722851_r75.gif" \* MERGEFORMATINET </w:instrText>
      </w:r>
      <w:r>
        <w:rPr>
          <w:rFonts w:hint="eastAsia" w:ascii="宋体" w:hAnsi="宋体" w:eastAsia="宋体" w:cs="宋体"/>
          <w:color w:val="333333"/>
          <w:kern w:val="0"/>
          <w:sz w:val="24"/>
          <w:szCs w:val="24"/>
          <w:bdr w:val="none" w:color="auto" w:sz="0" w:space="0"/>
          <w:lang w:val="en-US" w:eastAsia="zh-CN" w:bidi="ar"/>
        </w:rPr>
        <w:fldChar w:fldCharType="separate"/>
      </w:r>
      <w:r>
        <w:rPr>
          <w:rFonts w:hint="eastAsia" w:ascii="宋体" w:hAnsi="宋体" w:eastAsia="宋体" w:cs="宋体"/>
          <w:color w:val="333333"/>
          <w:kern w:val="0"/>
          <w:sz w:val="24"/>
          <w:szCs w:val="24"/>
          <w:bdr w:val="none" w:color="auto" w:sz="0" w:space="0"/>
          <w:lang w:val="en-US" w:eastAsia="zh-CN" w:bidi="ar"/>
        </w:rPr>
        <w:drawing>
          <wp:inline distT="0" distB="0" distL="114300" distR="114300">
            <wp:extent cx="5029200" cy="2857500"/>
            <wp:effectExtent l="0" t="0" r="0" b="0"/>
            <wp:docPr id="1"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IMG_267"/>
                    <pic:cNvPicPr>
                      <a:picLocks noChangeAspect="1"/>
                    </pic:cNvPicPr>
                  </pic:nvPicPr>
                  <pic:blipFill>
                    <a:blip r:embed="rId15"/>
                    <a:stretch>
                      <a:fillRect/>
                    </a:stretch>
                  </pic:blipFill>
                  <pic:spPr>
                    <a:xfrm>
                      <a:off x="0" y="0"/>
                      <a:ext cx="5029200" cy="2857500"/>
                    </a:xfrm>
                    <a:prstGeom prst="rect">
                      <a:avLst/>
                    </a:prstGeom>
                    <a:noFill/>
                    <a:ln w="9525">
                      <a:noFill/>
                    </a:ln>
                  </pic:spPr>
                </pic:pic>
              </a:graphicData>
            </a:graphic>
          </wp:inline>
        </w:drawing>
      </w:r>
      <w:r>
        <w:rPr>
          <w:rFonts w:hint="eastAsia" w:ascii="宋体" w:hAnsi="宋体" w:eastAsia="宋体" w:cs="宋体"/>
          <w:color w:val="333333"/>
          <w:kern w:val="0"/>
          <w:sz w:val="24"/>
          <w:szCs w:val="24"/>
          <w:bdr w:val="none" w:color="auto" w:sz="0" w:space="0"/>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在固定资产投资（不含农户）中，第一产业投资18838亿元，比上年增长21.1%；第二产业投资231826亿元，增长3.5%；第三产业投资345837亿元，增长10.9%。基础设施投资</w:t>
      </w:r>
      <w:r>
        <w:rPr>
          <w:rFonts w:hint="eastAsia" w:ascii="宋体" w:hAnsi="宋体" w:eastAsia="宋体" w:cs="宋体"/>
          <w:color w:val="0000FF"/>
          <w:kern w:val="0"/>
          <w:sz w:val="24"/>
          <w:szCs w:val="24"/>
          <w:bdr w:val="none" w:color="auto" w:sz="0" w:space="0"/>
          <w:vertAlign w:val="superscript"/>
          <w:lang w:val="en-US" w:eastAsia="zh-CN" w:bidi="ar"/>
        </w:rPr>
        <w:t>[20]</w:t>
      </w:r>
      <w:r>
        <w:rPr>
          <w:rFonts w:hint="eastAsia" w:ascii="宋体" w:hAnsi="宋体" w:eastAsia="宋体" w:cs="宋体"/>
          <w:color w:val="333333"/>
          <w:kern w:val="0"/>
          <w:sz w:val="24"/>
          <w:szCs w:val="24"/>
          <w:bdr w:val="none" w:color="auto" w:sz="0" w:space="0"/>
          <w:lang w:val="en-US" w:eastAsia="zh-CN" w:bidi="ar"/>
        </w:rPr>
        <w:t>118878亿元，增长17.4%，占固定资产投资（不含农户）的比重为19.9%。民间固定资产投资</w:t>
      </w:r>
      <w:r>
        <w:rPr>
          <w:rFonts w:hint="eastAsia" w:ascii="宋体" w:hAnsi="宋体" w:eastAsia="宋体" w:cs="宋体"/>
          <w:color w:val="0000FF"/>
          <w:kern w:val="0"/>
          <w:sz w:val="24"/>
          <w:szCs w:val="24"/>
          <w:bdr w:val="none" w:color="auto" w:sz="0" w:space="0"/>
          <w:vertAlign w:val="superscript"/>
          <w:lang w:val="en-US" w:eastAsia="zh-CN" w:bidi="ar"/>
        </w:rPr>
        <w:t>[21]</w:t>
      </w:r>
      <w:r>
        <w:rPr>
          <w:rFonts w:hint="eastAsia" w:ascii="宋体" w:hAnsi="宋体" w:eastAsia="宋体" w:cs="宋体"/>
          <w:color w:val="333333"/>
          <w:kern w:val="0"/>
          <w:sz w:val="24"/>
          <w:szCs w:val="24"/>
          <w:bdr w:val="none" w:color="auto" w:sz="0" w:space="0"/>
          <w:lang w:val="en-US" w:eastAsia="zh-CN" w:bidi="ar"/>
        </w:rPr>
        <w:t>365219亿元，增长3.2%，占固定资产投资（不含农户）的比重为61.2%。高技术产业投资</w:t>
      </w:r>
      <w:r>
        <w:rPr>
          <w:rFonts w:hint="eastAsia" w:ascii="宋体" w:hAnsi="宋体" w:eastAsia="宋体" w:cs="宋体"/>
          <w:color w:val="0000FF"/>
          <w:kern w:val="0"/>
          <w:sz w:val="24"/>
          <w:szCs w:val="24"/>
          <w:bdr w:val="none" w:color="auto" w:sz="0" w:space="0"/>
          <w:vertAlign w:val="superscript"/>
          <w:lang w:val="en-US" w:eastAsia="zh-CN" w:bidi="ar"/>
        </w:rPr>
        <w:t>[22]</w:t>
      </w:r>
      <w:r>
        <w:rPr>
          <w:rFonts w:hint="eastAsia" w:ascii="宋体" w:hAnsi="宋体" w:eastAsia="宋体" w:cs="宋体"/>
          <w:color w:val="333333"/>
          <w:kern w:val="0"/>
          <w:sz w:val="24"/>
          <w:szCs w:val="24"/>
          <w:bdr w:val="none" w:color="auto" w:sz="0" w:space="0"/>
          <w:lang w:val="en-US" w:eastAsia="zh-CN" w:bidi="ar"/>
        </w:rPr>
        <w:t>37747亿元，增长15.8%，占固定资产投资（不含农户）的比重为6.3%。六大高耗能行业投资66376亿元，增长3.1%，占固定资产投资（不含农户）的比重为11.1%。农林牧渔业、水利、环境保护等短板领域投资快速增长。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center"/>
        <w:textAlignment w:val="auto"/>
      </w:pPr>
      <w:r>
        <w:rPr>
          <w:rFonts w:hint="eastAsia" w:ascii="宋体" w:hAnsi="宋体" w:eastAsia="宋体" w:cs="宋体"/>
          <w:color w:val="333333"/>
          <w:kern w:val="0"/>
          <w:sz w:val="24"/>
          <w:szCs w:val="24"/>
          <w:bdr w:val="none" w:color="auto" w:sz="0" w:space="0"/>
          <w:lang w:val="en-US" w:eastAsia="zh-CN" w:bidi="ar"/>
        </w:rPr>
        <w:fldChar w:fldCharType="begin"/>
      </w:r>
      <w:r>
        <w:rPr>
          <w:rFonts w:hint="eastAsia" w:ascii="宋体" w:hAnsi="宋体" w:eastAsia="宋体" w:cs="宋体"/>
          <w:color w:val="333333"/>
          <w:kern w:val="0"/>
          <w:sz w:val="24"/>
          <w:szCs w:val="24"/>
          <w:bdr w:val="none" w:color="auto" w:sz="0" w:space="0"/>
          <w:lang w:val="en-US" w:eastAsia="zh-CN" w:bidi="ar"/>
        </w:rPr>
        <w:instrText xml:space="preserve">INCLUDEPICTURE \d "http://www.stats.gov.cn/tjsj/zxfb/201702/./W020170228373030763668_r75.gif" \* MERGEFORMATINET </w:instrText>
      </w:r>
      <w:r>
        <w:rPr>
          <w:rFonts w:hint="eastAsia" w:ascii="宋体" w:hAnsi="宋体" w:eastAsia="宋体" w:cs="宋体"/>
          <w:color w:val="333333"/>
          <w:kern w:val="0"/>
          <w:sz w:val="24"/>
          <w:szCs w:val="24"/>
          <w:bdr w:val="none" w:color="auto" w:sz="0" w:space="0"/>
          <w:lang w:val="en-US" w:eastAsia="zh-CN" w:bidi="ar"/>
        </w:rPr>
        <w:fldChar w:fldCharType="separate"/>
      </w:r>
      <w:r>
        <w:rPr>
          <w:rFonts w:hint="eastAsia" w:ascii="宋体" w:hAnsi="宋体" w:eastAsia="宋体" w:cs="宋体"/>
          <w:color w:val="333333"/>
          <w:kern w:val="0"/>
          <w:sz w:val="24"/>
          <w:szCs w:val="24"/>
          <w:bdr w:val="none" w:color="auto" w:sz="0" w:space="0"/>
          <w:lang w:val="en-US" w:eastAsia="zh-CN" w:bidi="ar"/>
        </w:rPr>
        <w:drawing>
          <wp:inline distT="0" distB="0" distL="114300" distR="114300">
            <wp:extent cx="5124450" cy="2857500"/>
            <wp:effectExtent l="0" t="0" r="0" b="0"/>
            <wp:docPr id="21"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3" descr="IMG_268"/>
                    <pic:cNvPicPr>
                      <a:picLocks noChangeAspect="1"/>
                    </pic:cNvPicPr>
                  </pic:nvPicPr>
                  <pic:blipFill>
                    <a:blip r:embed="rId16"/>
                    <a:stretch>
                      <a:fillRect/>
                    </a:stretch>
                  </pic:blipFill>
                  <pic:spPr>
                    <a:xfrm>
                      <a:off x="0" y="0"/>
                      <a:ext cx="5124450" cy="2857500"/>
                    </a:xfrm>
                    <a:prstGeom prst="rect">
                      <a:avLst/>
                    </a:prstGeom>
                    <a:noFill/>
                    <a:ln w="9525">
                      <a:noFill/>
                    </a:ln>
                  </pic:spPr>
                </pic:pic>
              </a:graphicData>
            </a:graphic>
          </wp:inline>
        </w:drawing>
      </w:r>
      <w:r>
        <w:rPr>
          <w:rFonts w:hint="eastAsia" w:ascii="宋体" w:hAnsi="宋体" w:eastAsia="宋体" w:cs="宋体"/>
          <w:color w:val="333333"/>
          <w:kern w:val="0"/>
          <w:sz w:val="24"/>
          <w:szCs w:val="24"/>
          <w:bdr w:val="none" w:color="auto" w:sz="0" w:space="0"/>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tbl>
      <w:tblPr>
        <w:tblW w:w="8321" w:type="dxa"/>
        <w:jc w:val="center"/>
        <w:tblInd w:w="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4862"/>
        <w:gridCol w:w="1578"/>
        <w:gridCol w:w="18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67" w:hRule="atLeast"/>
          <w:jc w:val="center"/>
        </w:trPr>
        <w:tc>
          <w:tcPr>
            <w:tcW w:w="8321" w:type="dxa"/>
            <w:gridSpan w:val="3"/>
            <w:tcBorders>
              <w:top w:val="nil"/>
              <w:left w:val="nil"/>
              <w:bottom w:val="single" w:color="000000" w:sz="12" w:space="0"/>
              <w:right w:val="nil"/>
            </w:tcBorders>
            <w:shd w:val="clear" w:color="auto" w:fill="FFFFFF"/>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b/>
                <w:snapToGrid w:val="0"/>
                <w:color w:val="333333"/>
                <w:kern w:val="0"/>
                <w:sz w:val="24"/>
                <w:szCs w:val="24"/>
                <w:bdr w:val="none" w:color="auto" w:sz="0" w:space="0"/>
                <w:lang w:val="en-US" w:eastAsia="zh-CN" w:bidi="ar"/>
              </w:rPr>
              <w:t xml:space="preserve">　　表4 </w:t>
            </w:r>
            <w:r>
              <w:rPr>
                <w:rFonts w:hint="eastAsia" w:ascii="宋体" w:hAnsi="宋体" w:eastAsia="宋体" w:cs="宋体"/>
                <w:b/>
                <w:color w:val="333333"/>
                <w:kern w:val="0"/>
                <w:sz w:val="24"/>
                <w:szCs w:val="24"/>
                <w:bdr w:val="none" w:color="auto" w:sz="0" w:space="0"/>
                <w:lang w:val="en-US" w:eastAsia="zh-CN" w:bidi="ar"/>
              </w:rPr>
              <w:t> </w:t>
            </w:r>
            <w:r>
              <w:rPr>
                <w:rFonts w:hint="eastAsia" w:ascii="宋体" w:hAnsi="宋体" w:eastAsia="宋体" w:cs="宋体"/>
                <w:b/>
                <w:snapToGrid w:val="0"/>
                <w:color w:val="333333"/>
                <w:kern w:val="0"/>
                <w:sz w:val="24"/>
                <w:szCs w:val="24"/>
                <w:bdr w:val="none" w:color="auto" w:sz="0" w:space="0"/>
                <w:lang w:val="en-US" w:eastAsia="zh-CN" w:bidi="ar"/>
              </w:rPr>
              <w:t>2016年分行业固定资产投资（不含农户）及其增长速度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67" w:hRule="atLeast"/>
          <w:jc w:val="center"/>
        </w:trPr>
        <w:tc>
          <w:tcPr>
            <w:tcW w:w="4862"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行　　　　　　业</w:t>
            </w:r>
          </w:p>
        </w:tc>
        <w:tc>
          <w:tcPr>
            <w:tcW w:w="1578" w:type="dxa"/>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投资额（亿元）</w:t>
            </w:r>
          </w:p>
        </w:tc>
        <w:tc>
          <w:tcPr>
            <w:tcW w:w="1881" w:type="dxa"/>
            <w:tcBorders>
              <w:top w:val="nil"/>
              <w:left w:val="nil"/>
              <w:bottom w:val="single" w:color="000000" w:sz="8" w:space="0"/>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比上年增长（%）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4862"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总　　　计</w:t>
            </w:r>
          </w:p>
        </w:tc>
        <w:tc>
          <w:tcPr>
            <w:tcW w:w="157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596501</w:t>
            </w:r>
          </w:p>
        </w:tc>
        <w:tc>
          <w:tcPr>
            <w:tcW w:w="1881"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8.1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4862"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农、林、牧、渔业</w:t>
            </w:r>
          </w:p>
        </w:tc>
        <w:tc>
          <w:tcPr>
            <w:tcW w:w="157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22774</w:t>
            </w:r>
          </w:p>
        </w:tc>
        <w:tc>
          <w:tcPr>
            <w:tcW w:w="1881"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19.5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4862" w:type="dxa"/>
            <w:tcBorders>
              <w:top w:val="nil"/>
              <w:left w:val="nil"/>
              <w:bottom w:val="nil"/>
              <w:right w:val="single" w:color="000000" w:sz="8" w:space="0"/>
            </w:tcBorders>
            <w:shd w:val="clear"/>
            <w:tcMar>
              <w:top w:w="15" w:type="dxa"/>
              <w:left w:w="15" w:type="dxa"/>
              <w:right w:w="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sz w:val="18"/>
                <w:szCs w:val="18"/>
                <w:bdr w:val="none" w:color="auto" w:sz="0" w:space="0"/>
              </w:rPr>
              <w:t>采矿业</w:t>
            </w:r>
          </w:p>
        </w:tc>
        <w:tc>
          <w:tcPr>
            <w:tcW w:w="157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10320</w:t>
            </w:r>
          </w:p>
        </w:tc>
        <w:tc>
          <w:tcPr>
            <w:tcW w:w="1881"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4862"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制造业</w:t>
            </w:r>
          </w:p>
        </w:tc>
        <w:tc>
          <w:tcPr>
            <w:tcW w:w="157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187836</w:t>
            </w:r>
          </w:p>
        </w:tc>
        <w:tc>
          <w:tcPr>
            <w:tcW w:w="1881"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4862"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电力、热力、燃气及水生产和供应业</w:t>
            </w:r>
          </w:p>
        </w:tc>
        <w:tc>
          <w:tcPr>
            <w:tcW w:w="157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29736</w:t>
            </w:r>
          </w:p>
        </w:tc>
        <w:tc>
          <w:tcPr>
            <w:tcW w:w="1881"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4862"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建筑业</w:t>
            </w:r>
          </w:p>
        </w:tc>
        <w:tc>
          <w:tcPr>
            <w:tcW w:w="157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4577</w:t>
            </w:r>
          </w:p>
        </w:tc>
        <w:tc>
          <w:tcPr>
            <w:tcW w:w="1881"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4862"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批发和零售业</w:t>
            </w:r>
          </w:p>
        </w:tc>
        <w:tc>
          <w:tcPr>
            <w:tcW w:w="157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17939</w:t>
            </w:r>
          </w:p>
        </w:tc>
        <w:tc>
          <w:tcPr>
            <w:tcW w:w="1881"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4862"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交通运输、仓储和邮政业</w:t>
            </w:r>
          </w:p>
        </w:tc>
        <w:tc>
          <w:tcPr>
            <w:tcW w:w="157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53628</w:t>
            </w:r>
          </w:p>
        </w:tc>
        <w:tc>
          <w:tcPr>
            <w:tcW w:w="1881"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9.5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4862"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住宿和餐饮业</w:t>
            </w:r>
          </w:p>
        </w:tc>
        <w:tc>
          <w:tcPr>
            <w:tcW w:w="157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5947</w:t>
            </w:r>
          </w:p>
        </w:tc>
        <w:tc>
          <w:tcPr>
            <w:tcW w:w="1881"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-8.6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4862"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信息传输、软件和信息技术服务业</w:t>
            </w:r>
          </w:p>
        </w:tc>
        <w:tc>
          <w:tcPr>
            <w:tcW w:w="157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6319</w:t>
            </w:r>
          </w:p>
        </w:tc>
        <w:tc>
          <w:tcPr>
            <w:tcW w:w="1881"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14.5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4862"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金融业</w:t>
            </w:r>
          </w:p>
        </w:tc>
        <w:tc>
          <w:tcPr>
            <w:tcW w:w="157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1310</w:t>
            </w:r>
          </w:p>
        </w:tc>
        <w:tc>
          <w:tcPr>
            <w:tcW w:w="1881"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4862"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房地产业</w:t>
            </w:r>
            <w:r>
              <w:rPr>
                <w:rFonts w:hint="eastAsia" w:ascii="宋体" w:hAnsi="宋体" w:eastAsia="宋体" w:cs="宋体"/>
                <w:snapToGrid w:val="0"/>
                <w:color w:val="0000FF"/>
                <w:kern w:val="0"/>
                <w:sz w:val="24"/>
                <w:szCs w:val="24"/>
                <w:bdr w:val="none" w:color="auto" w:sz="0" w:space="0"/>
                <w:vertAlign w:val="superscript"/>
                <w:lang w:val="en-US" w:eastAsia="zh-CN" w:bidi="ar"/>
              </w:rPr>
              <w:t>[23]</w:t>
            </w:r>
          </w:p>
        </w:tc>
        <w:tc>
          <w:tcPr>
            <w:tcW w:w="157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135284</w:t>
            </w:r>
          </w:p>
        </w:tc>
        <w:tc>
          <w:tcPr>
            <w:tcW w:w="1881"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6.8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4862"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租赁和商务服务业</w:t>
            </w:r>
          </w:p>
        </w:tc>
        <w:tc>
          <w:tcPr>
            <w:tcW w:w="157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12316</w:t>
            </w:r>
          </w:p>
        </w:tc>
        <w:tc>
          <w:tcPr>
            <w:tcW w:w="1881"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4862"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科学研究和技术服务业</w:t>
            </w:r>
          </w:p>
        </w:tc>
        <w:tc>
          <w:tcPr>
            <w:tcW w:w="157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5568</w:t>
            </w:r>
          </w:p>
        </w:tc>
        <w:tc>
          <w:tcPr>
            <w:tcW w:w="1881"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17.2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4862"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水利、环境和公共设施管理业</w:t>
            </w:r>
          </w:p>
        </w:tc>
        <w:tc>
          <w:tcPr>
            <w:tcW w:w="157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68647</w:t>
            </w:r>
          </w:p>
        </w:tc>
        <w:tc>
          <w:tcPr>
            <w:tcW w:w="1881"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23.3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4862"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居民服务、修理和其他服务业</w:t>
            </w:r>
          </w:p>
        </w:tc>
        <w:tc>
          <w:tcPr>
            <w:tcW w:w="157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2677</w:t>
            </w:r>
          </w:p>
        </w:tc>
        <w:tc>
          <w:tcPr>
            <w:tcW w:w="1881"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4862"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教育</w:t>
            </w:r>
          </w:p>
        </w:tc>
        <w:tc>
          <w:tcPr>
            <w:tcW w:w="157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9324</w:t>
            </w:r>
          </w:p>
        </w:tc>
        <w:tc>
          <w:tcPr>
            <w:tcW w:w="1881"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4862"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卫生和社会工作</w:t>
            </w:r>
          </w:p>
        </w:tc>
        <w:tc>
          <w:tcPr>
            <w:tcW w:w="157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6282</w:t>
            </w:r>
          </w:p>
        </w:tc>
        <w:tc>
          <w:tcPr>
            <w:tcW w:w="1881"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4862"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文化、体育和娱乐业</w:t>
            </w:r>
          </w:p>
        </w:tc>
        <w:tc>
          <w:tcPr>
            <w:tcW w:w="157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7830</w:t>
            </w:r>
          </w:p>
        </w:tc>
        <w:tc>
          <w:tcPr>
            <w:tcW w:w="1881"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16.4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4862" w:type="dxa"/>
            <w:tcBorders>
              <w:top w:val="nil"/>
              <w:left w:val="nil"/>
              <w:bottom w:val="single" w:color="000000" w:sz="12" w:space="0"/>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公共管理、社会保障和社会组织</w:t>
            </w:r>
          </w:p>
        </w:tc>
        <w:tc>
          <w:tcPr>
            <w:tcW w:w="1578"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8188</w:t>
            </w:r>
          </w:p>
        </w:tc>
        <w:tc>
          <w:tcPr>
            <w:tcW w:w="1881" w:type="dxa"/>
            <w:tcBorders>
              <w:top w:val="nil"/>
              <w:left w:val="nil"/>
              <w:bottom w:val="single" w:color="000000" w:sz="12" w:space="0"/>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4.3</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tbl>
      <w:tblPr>
        <w:tblW w:w="8306"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4806"/>
        <w:gridCol w:w="1668"/>
        <w:gridCol w:w="183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8306" w:type="dxa"/>
            <w:gridSpan w:val="3"/>
            <w:tcBorders>
              <w:top w:val="nil"/>
              <w:left w:val="nil"/>
              <w:bottom w:val="single" w:color="000000" w:sz="12" w:space="0"/>
              <w:right w:val="nil"/>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b/>
                <w:snapToGrid w:val="0"/>
                <w:color w:val="333333"/>
                <w:kern w:val="0"/>
                <w:sz w:val="24"/>
                <w:szCs w:val="24"/>
                <w:bdr w:val="none" w:color="auto" w:sz="0" w:space="0"/>
                <w:lang w:val="en-US" w:eastAsia="zh-CN" w:bidi="ar"/>
              </w:rPr>
              <w:t xml:space="preserve">　　表5 </w:t>
            </w:r>
            <w:r>
              <w:rPr>
                <w:rFonts w:hint="eastAsia" w:ascii="宋体" w:hAnsi="宋体" w:eastAsia="宋体" w:cs="宋体"/>
                <w:b/>
                <w:color w:val="333333"/>
                <w:kern w:val="0"/>
                <w:sz w:val="24"/>
                <w:szCs w:val="24"/>
                <w:bdr w:val="none" w:color="auto" w:sz="0" w:space="0"/>
                <w:lang w:val="en-US" w:eastAsia="zh-CN" w:bidi="ar"/>
              </w:rPr>
              <w:t> </w:t>
            </w:r>
            <w:r>
              <w:rPr>
                <w:rFonts w:hint="eastAsia" w:ascii="宋体" w:hAnsi="宋体" w:eastAsia="宋体" w:cs="宋体"/>
                <w:b/>
                <w:snapToGrid w:val="0"/>
                <w:color w:val="333333"/>
                <w:kern w:val="0"/>
                <w:sz w:val="24"/>
                <w:szCs w:val="24"/>
                <w:bdr w:val="none" w:color="auto" w:sz="0" w:space="0"/>
                <w:lang w:val="en-US" w:eastAsia="zh-CN" w:bidi="ar"/>
              </w:rPr>
              <w:t>2016年固定资产投资新增主要生产与运营能力</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67" w:hRule="atLeast"/>
          <w:jc w:val="center"/>
        </w:trPr>
        <w:tc>
          <w:tcPr>
            <w:tcW w:w="4806" w:type="dxa"/>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指　　　　标</w:t>
            </w:r>
          </w:p>
        </w:tc>
        <w:tc>
          <w:tcPr>
            <w:tcW w:w="1668" w:type="dxa"/>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单　位</w:t>
            </w:r>
          </w:p>
        </w:tc>
        <w:tc>
          <w:tcPr>
            <w:tcW w:w="1832" w:type="dxa"/>
            <w:tcBorders>
              <w:top w:val="nil"/>
              <w:left w:val="nil"/>
              <w:bottom w:val="single" w:color="000000" w:sz="8" w:space="0"/>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绝对数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4806"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新增220千伏及以上变电设备</w:t>
            </w:r>
          </w:p>
        </w:tc>
        <w:tc>
          <w:tcPr>
            <w:tcW w:w="16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万千伏安</w:t>
            </w:r>
          </w:p>
        </w:tc>
        <w:tc>
          <w:tcPr>
            <w:tcW w:w="183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24336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4806"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新建铁路投产里程</w:t>
            </w:r>
          </w:p>
        </w:tc>
        <w:tc>
          <w:tcPr>
            <w:tcW w:w="16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公里</w:t>
            </w:r>
          </w:p>
        </w:tc>
        <w:tc>
          <w:tcPr>
            <w:tcW w:w="183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3281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4806"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420"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其中：高速铁路</w:t>
            </w:r>
            <w:r>
              <w:rPr>
                <w:rFonts w:hint="eastAsia" w:ascii="宋体" w:hAnsi="宋体" w:eastAsia="宋体" w:cs="宋体"/>
                <w:snapToGrid w:val="0"/>
                <w:color w:val="0000FF"/>
                <w:kern w:val="0"/>
                <w:sz w:val="24"/>
                <w:szCs w:val="24"/>
                <w:bdr w:val="none" w:color="auto" w:sz="0" w:space="0"/>
                <w:lang w:val="en-US" w:eastAsia="zh-CN" w:bidi="ar"/>
              </w:rPr>
              <w:t>[</w:t>
            </w:r>
            <w:r>
              <w:rPr>
                <w:rFonts w:hint="eastAsia" w:ascii="宋体" w:hAnsi="宋体" w:eastAsia="宋体" w:cs="宋体"/>
                <w:color w:val="0000FF"/>
                <w:kern w:val="0"/>
                <w:sz w:val="24"/>
                <w:szCs w:val="24"/>
                <w:bdr w:val="none" w:color="auto" w:sz="0" w:space="0"/>
                <w:vertAlign w:val="superscript"/>
                <w:lang w:val="en-US" w:eastAsia="zh-CN" w:bidi="ar"/>
              </w:rPr>
              <w:t>24</w:t>
            </w:r>
            <w:r>
              <w:rPr>
                <w:rFonts w:hint="eastAsia" w:ascii="宋体" w:hAnsi="宋体" w:eastAsia="宋体" w:cs="宋体"/>
                <w:snapToGrid w:val="0"/>
                <w:color w:val="0000FF"/>
                <w:kern w:val="0"/>
                <w:sz w:val="24"/>
                <w:szCs w:val="24"/>
                <w:bdr w:val="none" w:color="auto" w:sz="0" w:space="0"/>
                <w:lang w:val="en-US" w:eastAsia="zh-CN" w:bidi="ar"/>
              </w:rPr>
              <w:t>]</w:t>
            </w:r>
          </w:p>
        </w:tc>
        <w:tc>
          <w:tcPr>
            <w:tcW w:w="16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公里</w:t>
            </w:r>
          </w:p>
        </w:tc>
        <w:tc>
          <w:tcPr>
            <w:tcW w:w="183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1903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4806"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增、新建铁路复线投产里程</w:t>
            </w:r>
          </w:p>
        </w:tc>
        <w:tc>
          <w:tcPr>
            <w:tcW w:w="16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公里</w:t>
            </w:r>
          </w:p>
        </w:tc>
        <w:tc>
          <w:tcPr>
            <w:tcW w:w="183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3612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4806"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电气化铁路投产里程</w:t>
            </w:r>
          </w:p>
        </w:tc>
        <w:tc>
          <w:tcPr>
            <w:tcW w:w="16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公里</w:t>
            </w:r>
          </w:p>
        </w:tc>
        <w:tc>
          <w:tcPr>
            <w:tcW w:w="183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5899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4806"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新改建公路里程</w:t>
            </w:r>
          </w:p>
        </w:tc>
        <w:tc>
          <w:tcPr>
            <w:tcW w:w="16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公里</w:t>
            </w:r>
          </w:p>
        </w:tc>
        <w:tc>
          <w:tcPr>
            <w:tcW w:w="183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324898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4806"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420"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其中：高速公路</w:t>
            </w:r>
          </w:p>
        </w:tc>
        <w:tc>
          <w:tcPr>
            <w:tcW w:w="16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公里</w:t>
            </w:r>
          </w:p>
        </w:tc>
        <w:tc>
          <w:tcPr>
            <w:tcW w:w="183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6745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4806"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港口万吨级码头泊位新增吞吐能力</w:t>
            </w:r>
          </w:p>
        </w:tc>
        <w:tc>
          <w:tcPr>
            <w:tcW w:w="16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万吨</w:t>
            </w:r>
          </w:p>
        </w:tc>
        <w:tc>
          <w:tcPr>
            <w:tcW w:w="183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32436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4806"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新增民用运输机场</w:t>
            </w:r>
          </w:p>
        </w:tc>
        <w:tc>
          <w:tcPr>
            <w:tcW w:w="166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个</w:t>
            </w:r>
          </w:p>
        </w:tc>
        <w:tc>
          <w:tcPr>
            <w:tcW w:w="183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4806"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新增光缆线路长度</w:t>
            </w:r>
          </w:p>
        </w:tc>
        <w:tc>
          <w:tcPr>
            <w:tcW w:w="1668"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万公里</w:t>
            </w:r>
          </w:p>
        </w:tc>
        <w:tc>
          <w:tcPr>
            <w:tcW w:w="1832" w:type="dxa"/>
            <w:tcBorders>
              <w:top w:val="nil"/>
              <w:left w:val="nil"/>
              <w:bottom w:val="single" w:color="000000" w:sz="12" w:space="0"/>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63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554</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房地产开发投资102581亿元，比上年增长6.9%。其中，住宅投资68704亿元，增长6.4%；办公楼投资6533亿元，增长5.2%；商业营业用房投资15838亿元，增长8.4%。年末商品房待售面积69539万平方米，比上年末减少2314万平方米。年末商品住宅待售面积40257万平方米，比上年末减少4991万平方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全年全国城镇棚户区住房改造开工606万套，棚户区改造和公租房基本建成658万套。全年全国农村地区建档立卡贫困户危房改造158万户</w:t>
      </w:r>
      <w:r>
        <w:rPr>
          <w:rFonts w:hint="eastAsia" w:ascii="宋体" w:hAnsi="宋体" w:eastAsia="宋体" w:cs="宋体"/>
          <w:color w:val="0000FF"/>
          <w:kern w:val="0"/>
          <w:sz w:val="24"/>
          <w:szCs w:val="24"/>
          <w:bdr w:val="none" w:color="auto" w:sz="0" w:space="0"/>
          <w:vertAlign w:val="superscript"/>
          <w:lang w:val="en-US" w:eastAsia="zh-CN" w:bidi="ar"/>
        </w:rPr>
        <w:t>[25]</w:t>
      </w:r>
      <w:r>
        <w:rPr>
          <w:rFonts w:hint="eastAsia" w:ascii="宋体" w:hAnsi="宋体" w:eastAsia="宋体" w:cs="宋体"/>
          <w:color w:val="333333"/>
          <w:kern w:val="0"/>
          <w:sz w:val="24"/>
          <w:szCs w:val="24"/>
          <w:bdr w:val="none" w:color="auto" w:sz="0" w:space="0"/>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tbl>
      <w:tblPr>
        <w:tblW w:w="8306"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3588"/>
        <w:gridCol w:w="1352"/>
        <w:gridCol w:w="1604"/>
        <w:gridCol w:w="176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67" w:hRule="atLeast"/>
          <w:jc w:val="center"/>
        </w:trPr>
        <w:tc>
          <w:tcPr>
            <w:tcW w:w="8306" w:type="dxa"/>
            <w:gridSpan w:val="4"/>
            <w:tcBorders>
              <w:top w:val="nil"/>
              <w:left w:val="nil"/>
              <w:bottom w:val="single" w:color="000000" w:sz="12" w:space="0"/>
              <w:right w:val="nil"/>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b/>
                <w:snapToGrid w:val="0"/>
                <w:color w:val="333333"/>
                <w:kern w:val="0"/>
                <w:sz w:val="24"/>
                <w:szCs w:val="24"/>
                <w:bdr w:val="none" w:color="auto" w:sz="0" w:space="0"/>
                <w:lang w:val="en-US" w:eastAsia="zh-CN" w:bidi="ar"/>
              </w:rPr>
              <w:t xml:space="preserve">　　表6 </w:t>
            </w:r>
            <w:r>
              <w:rPr>
                <w:rFonts w:hint="eastAsia" w:ascii="宋体" w:hAnsi="宋体" w:eastAsia="宋体" w:cs="宋体"/>
                <w:b/>
                <w:color w:val="333333"/>
                <w:kern w:val="0"/>
                <w:sz w:val="24"/>
                <w:szCs w:val="24"/>
                <w:bdr w:val="none" w:color="auto" w:sz="0" w:space="0"/>
                <w:lang w:val="en-US" w:eastAsia="zh-CN" w:bidi="ar"/>
              </w:rPr>
              <w:t> </w:t>
            </w:r>
            <w:r>
              <w:rPr>
                <w:rFonts w:hint="eastAsia" w:ascii="宋体" w:hAnsi="宋体" w:eastAsia="宋体" w:cs="宋体"/>
                <w:b/>
                <w:snapToGrid w:val="0"/>
                <w:color w:val="333333"/>
                <w:kern w:val="0"/>
                <w:sz w:val="24"/>
                <w:szCs w:val="24"/>
                <w:bdr w:val="none" w:color="auto" w:sz="0" w:space="0"/>
                <w:lang w:val="en-US" w:eastAsia="zh-CN" w:bidi="ar"/>
              </w:rPr>
              <w:t>2016年房地产开发和销售主要指标及其增长速度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67" w:hRule="atLeast"/>
          <w:jc w:val="center"/>
        </w:trPr>
        <w:tc>
          <w:tcPr>
            <w:tcW w:w="3588" w:type="dxa"/>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指　　 标</w:t>
            </w:r>
          </w:p>
        </w:tc>
        <w:tc>
          <w:tcPr>
            <w:tcW w:w="1352" w:type="dxa"/>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单 位</w:t>
            </w:r>
          </w:p>
        </w:tc>
        <w:tc>
          <w:tcPr>
            <w:tcW w:w="1604" w:type="dxa"/>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绝对数</w:t>
            </w:r>
          </w:p>
        </w:tc>
        <w:tc>
          <w:tcPr>
            <w:tcW w:w="1762" w:type="dxa"/>
            <w:tcBorders>
              <w:top w:val="nil"/>
              <w:left w:val="nil"/>
              <w:bottom w:val="single" w:color="000000" w:sz="8" w:space="0"/>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比上年增长（%）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58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投资额</w:t>
            </w:r>
          </w:p>
        </w:tc>
        <w:tc>
          <w:tcPr>
            <w:tcW w:w="1352"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亿元</w:t>
            </w:r>
          </w:p>
        </w:tc>
        <w:tc>
          <w:tcPr>
            <w:tcW w:w="160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102581</w:t>
            </w:r>
          </w:p>
        </w:tc>
        <w:tc>
          <w:tcPr>
            <w:tcW w:w="176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6.9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58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　　其中：住宅</w:t>
            </w:r>
          </w:p>
        </w:tc>
        <w:tc>
          <w:tcPr>
            <w:tcW w:w="1352"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亿元</w:t>
            </w:r>
          </w:p>
        </w:tc>
        <w:tc>
          <w:tcPr>
            <w:tcW w:w="160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68704</w:t>
            </w:r>
          </w:p>
        </w:tc>
        <w:tc>
          <w:tcPr>
            <w:tcW w:w="176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6.4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58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　　　　其中：90平方米及以下</w:t>
            </w:r>
          </w:p>
        </w:tc>
        <w:tc>
          <w:tcPr>
            <w:tcW w:w="1352"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亿元</w:t>
            </w:r>
          </w:p>
        </w:tc>
        <w:tc>
          <w:tcPr>
            <w:tcW w:w="160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24772</w:t>
            </w:r>
          </w:p>
        </w:tc>
        <w:tc>
          <w:tcPr>
            <w:tcW w:w="176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58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房屋施工面积</w:t>
            </w:r>
          </w:p>
        </w:tc>
        <w:tc>
          <w:tcPr>
            <w:tcW w:w="1352"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万平方米</w:t>
            </w:r>
          </w:p>
        </w:tc>
        <w:tc>
          <w:tcPr>
            <w:tcW w:w="160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758975</w:t>
            </w:r>
          </w:p>
        </w:tc>
        <w:tc>
          <w:tcPr>
            <w:tcW w:w="176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58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　　其中：住宅</w:t>
            </w:r>
          </w:p>
        </w:tc>
        <w:tc>
          <w:tcPr>
            <w:tcW w:w="1352"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万平方米</w:t>
            </w:r>
          </w:p>
        </w:tc>
        <w:tc>
          <w:tcPr>
            <w:tcW w:w="160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521310</w:t>
            </w:r>
          </w:p>
        </w:tc>
        <w:tc>
          <w:tcPr>
            <w:tcW w:w="176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8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房屋新开工面积</w:t>
            </w:r>
          </w:p>
        </w:tc>
        <w:tc>
          <w:tcPr>
            <w:tcW w:w="1352"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万平方米</w:t>
            </w:r>
          </w:p>
        </w:tc>
        <w:tc>
          <w:tcPr>
            <w:tcW w:w="160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166928</w:t>
            </w:r>
          </w:p>
        </w:tc>
        <w:tc>
          <w:tcPr>
            <w:tcW w:w="176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8.1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8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　　其中：住宅</w:t>
            </w:r>
          </w:p>
        </w:tc>
        <w:tc>
          <w:tcPr>
            <w:tcW w:w="1352"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万平方米</w:t>
            </w:r>
          </w:p>
        </w:tc>
        <w:tc>
          <w:tcPr>
            <w:tcW w:w="160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115911</w:t>
            </w:r>
          </w:p>
        </w:tc>
        <w:tc>
          <w:tcPr>
            <w:tcW w:w="176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8.7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8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房屋竣工面积</w:t>
            </w:r>
          </w:p>
        </w:tc>
        <w:tc>
          <w:tcPr>
            <w:tcW w:w="1352"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万平方米</w:t>
            </w:r>
          </w:p>
        </w:tc>
        <w:tc>
          <w:tcPr>
            <w:tcW w:w="160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106128</w:t>
            </w:r>
          </w:p>
        </w:tc>
        <w:tc>
          <w:tcPr>
            <w:tcW w:w="176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6.1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8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　　其中：住宅</w:t>
            </w:r>
          </w:p>
        </w:tc>
        <w:tc>
          <w:tcPr>
            <w:tcW w:w="1352"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万平方米</w:t>
            </w:r>
          </w:p>
        </w:tc>
        <w:tc>
          <w:tcPr>
            <w:tcW w:w="160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77185</w:t>
            </w:r>
          </w:p>
        </w:tc>
        <w:tc>
          <w:tcPr>
            <w:tcW w:w="176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58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商品房销售面积</w:t>
            </w:r>
          </w:p>
        </w:tc>
        <w:tc>
          <w:tcPr>
            <w:tcW w:w="1352"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万平方米</w:t>
            </w:r>
          </w:p>
        </w:tc>
        <w:tc>
          <w:tcPr>
            <w:tcW w:w="160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157349</w:t>
            </w:r>
          </w:p>
        </w:tc>
        <w:tc>
          <w:tcPr>
            <w:tcW w:w="176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8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　　其中：住宅</w:t>
            </w:r>
          </w:p>
        </w:tc>
        <w:tc>
          <w:tcPr>
            <w:tcW w:w="1352"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万平方米</w:t>
            </w:r>
          </w:p>
        </w:tc>
        <w:tc>
          <w:tcPr>
            <w:tcW w:w="160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137540</w:t>
            </w:r>
          </w:p>
        </w:tc>
        <w:tc>
          <w:tcPr>
            <w:tcW w:w="176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58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本年到位资金</w:t>
            </w:r>
          </w:p>
        </w:tc>
        <w:tc>
          <w:tcPr>
            <w:tcW w:w="1352"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亿元</w:t>
            </w:r>
          </w:p>
        </w:tc>
        <w:tc>
          <w:tcPr>
            <w:tcW w:w="160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144214</w:t>
            </w:r>
          </w:p>
        </w:tc>
        <w:tc>
          <w:tcPr>
            <w:tcW w:w="176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15.2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58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　　其中：国内贷款</w:t>
            </w:r>
          </w:p>
        </w:tc>
        <w:tc>
          <w:tcPr>
            <w:tcW w:w="1352"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亿元</w:t>
            </w:r>
          </w:p>
        </w:tc>
        <w:tc>
          <w:tcPr>
            <w:tcW w:w="160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21512</w:t>
            </w:r>
          </w:p>
        </w:tc>
        <w:tc>
          <w:tcPr>
            <w:tcW w:w="176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6.4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88"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　　　　　个人按揭贷款</w:t>
            </w:r>
          </w:p>
        </w:tc>
        <w:tc>
          <w:tcPr>
            <w:tcW w:w="1352"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亿元</w:t>
            </w:r>
          </w:p>
        </w:tc>
        <w:tc>
          <w:tcPr>
            <w:tcW w:w="1604"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24403</w:t>
            </w:r>
          </w:p>
        </w:tc>
        <w:tc>
          <w:tcPr>
            <w:tcW w:w="1762" w:type="dxa"/>
            <w:tcBorders>
              <w:top w:val="nil"/>
              <w:left w:val="nil"/>
              <w:bottom w:val="single" w:color="000000" w:sz="12" w:space="0"/>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42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46.5</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b/>
          <w:color w:val="333333"/>
          <w:kern w:val="0"/>
          <w:sz w:val="24"/>
          <w:szCs w:val="24"/>
          <w:bdr w:val="none" w:color="auto" w:sz="0" w:space="0"/>
          <w:lang w:val="en-US" w:eastAsia="zh-CN" w:bidi="ar"/>
        </w:rPr>
        <w:t>　　五、国内贸易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b/>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社会消费品零售总额332316亿元，比上年增长10.4%，扣除价格因素，实际增长9.6%。按经营地统计，城镇消费品零售额285814亿元，增长10.4%；乡村消费品零售额46503亿元，增长10.9%。按消费类型统计，商品零售额296518亿元，增长10.4%；餐饮收入额35799亿元，增长10.8%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center"/>
        <w:textAlignment w:val="auto"/>
      </w:pPr>
      <w:r>
        <w:rPr>
          <w:rFonts w:hint="eastAsia" w:ascii="宋体" w:hAnsi="宋体" w:eastAsia="宋体" w:cs="宋体"/>
          <w:color w:val="333333"/>
          <w:kern w:val="0"/>
          <w:sz w:val="24"/>
          <w:szCs w:val="24"/>
          <w:bdr w:val="none" w:color="auto" w:sz="0" w:space="0"/>
          <w:lang w:val="en-US" w:eastAsia="zh-CN" w:bidi="ar"/>
        </w:rPr>
        <w:fldChar w:fldCharType="begin"/>
      </w:r>
      <w:r>
        <w:rPr>
          <w:rFonts w:hint="eastAsia" w:ascii="宋体" w:hAnsi="宋体" w:eastAsia="宋体" w:cs="宋体"/>
          <w:color w:val="333333"/>
          <w:kern w:val="0"/>
          <w:sz w:val="24"/>
          <w:szCs w:val="24"/>
          <w:bdr w:val="none" w:color="auto" w:sz="0" w:space="0"/>
          <w:lang w:val="en-US" w:eastAsia="zh-CN" w:bidi="ar"/>
        </w:rPr>
        <w:instrText xml:space="preserve">INCLUDEPICTURE \d "http://www.stats.gov.cn/tjsj/zxfb/201702/./W020170228373030815462_r75.gif" \* MERGEFORMATINET </w:instrText>
      </w:r>
      <w:r>
        <w:rPr>
          <w:rFonts w:hint="eastAsia" w:ascii="宋体" w:hAnsi="宋体" w:eastAsia="宋体" w:cs="宋体"/>
          <w:color w:val="333333"/>
          <w:kern w:val="0"/>
          <w:sz w:val="24"/>
          <w:szCs w:val="24"/>
          <w:bdr w:val="none" w:color="auto" w:sz="0" w:space="0"/>
          <w:lang w:val="en-US" w:eastAsia="zh-CN" w:bidi="ar"/>
        </w:rPr>
        <w:fldChar w:fldCharType="separate"/>
      </w:r>
      <w:r>
        <w:rPr>
          <w:rFonts w:hint="eastAsia" w:ascii="宋体" w:hAnsi="宋体" w:eastAsia="宋体" w:cs="宋体"/>
          <w:color w:val="333333"/>
          <w:kern w:val="0"/>
          <w:sz w:val="24"/>
          <w:szCs w:val="24"/>
          <w:bdr w:val="none" w:color="auto" w:sz="0" w:space="0"/>
          <w:lang w:val="en-US" w:eastAsia="zh-CN" w:bidi="ar"/>
        </w:rPr>
        <w:drawing>
          <wp:inline distT="0" distB="0" distL="114300" distR="114300">
            <wp:extent cx="5029200" cy="2857500"/>
            <wp:effectExtent l="0" t="0" r="0" b="0"/>
            <wp:docPr id="23"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4" descr="IMG_269"/>
                    <pic:cNvPicPr>
                      <a:picLocks noChangeAspect="1"/>
                    </pic:cNvPicPr>
                  </pic:nvPicPr>
                  <pic:blipFill>
                    <a:blip r:embed="rId17"/>
                    <a:stretch>
                      <a:fillRect/>
                    </a:stretch>
                  </pic:blipFill>
                  <pic:spPr>
                    <a:xfrm>
                      <a:off x="0" y="0"/>
                      <a:ext cx="5029200" cy="2857500"/>
                    </a:xfrm>
                    <a:prstGeom prst="rect">
                      <a:avLst/>
                    </a:prstGeom>
                    <a:noFill/>
                    <a:ln w="9525">
                      <a:noFill/>
                    </a:ln>
                  </pic:spPr>
                </pic:pic>
              </a:graphicData>
            </a:graphic>
          </wp:inline>
        </w:drawing>
      </w:r>
      <w:r>
        <w:rPr>
          <w:rFonts w:hint="eastAsia" w:ascii="宋体" w:hAnsi="宋体" w:eastAsia="宋体" w:cs="宋体"/>
          <w:color w:val="333333"/>
          <w:kern w:val="0"/>
          <w:sz w:val="24"/>
          <w:szCs w:val="24"/>
          <w:bdr w:val="none" w:color="auto" w:sz="0" w:space="0"/>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在限额以上企业商品零售额中，粮油、食品、饮料、烟酒类零售额比上年增长10.5%，服装、鞋帽、针纺织品类增长7.0%，化妆品类增长8.3%，金银珠宝类与上年持平，日用品类增长11.4%，家用电器和音像器材类增长8.7%，中西药品类增长12.0%，文化办公用品类增长11.2%，家具类增长12.7%，通讯器材类增长11.9%，建筑及装潢材料类增长14.0%，汽车类增长10.1%，石油及制品类增长1.2%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全年网上零售额</w:t>
      </w:r>
      <w:r>
        <w:rPr>
          <w:rFonts w:hint="eastAsia" w:ascii="宋体" w:hAnsi="宋体" w:eastAsia="宋体" w:cs="宋体"/>
          <w:color w:val="0000FF"/>
          <w:kern w:val="0"/>
          <w:sz w:val="24"/>
          <w:szCs w:val="24"/>
          <w:bdr w:val="none" w:color="auto" w:sz="0" w:space="0"/>
          <w:vertAlign w:val="superscript"/>
          <w:lang w:val="en-US" w:eastAsia="zh-CN" w:bidi="ar"/>
        </w:rPr>
        <w:t>[26]</w:t>
      </w:r>
      <w:r>
        <w:rPr>
          <w:rFonts w:hint="eastAsia" w:ascii="宋体" w:hAnsi="宋体" w:eastAsia="宋体" w:cs="宋体"/>
          <w:color w:val="333333"/>
          <w:kern w:val="0"/>
          <w:sz w:val="24"/>
          <w:szCs w:val="24"/>
          <w:bdr w:val="none" w:color="auto" w:sz="0" w:space="0"/>
          <w:lang w:val="en-US" w:eastAsia="zh-CN" w:bidi="ar"/>
        </w:rPr>
        <w:t>51556亿元，比上年增长26.2%。其中网上商品零售额41944亿元，增长25.6%，占社会消费品零售总额的比重为12.6%。在网上商品零售额中，吃类商品增长28.5%，穿类商品增长18.1%，用类商品增长28.8%。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b/>
          <w:color w:val="333333"/>
          <w:kern w:val="0"/>
          <w:sz w:val="24"/>
          <w:szCs w:val="24"/>
          <w:bdr w:val="none" w:color="auto" w:sz="0" w:space="0"/>
          <w:lang w:val="en-US" w:eastAsia="zh-CN" w:bidi="ar"/>
        </w:rPr>
        <w:t>　　六、对外经济</w:t>
      </w:r>
      <w:r>
        <w:rPr>
          <w:rFonts w:hint="eastAsia" w:ascii="宋体" w:hAnsi="宋体" w:eastAsia="宋体" w:cs="宋体"/>
          <w:b/>
          <w:color w:val="0000FF"/>
          <w:kern w:val="0"/>
          <w:sz w:val="24"/>
          <w:szCs w:val="24"/>
          <w:bdr w:val="none" w:color="auto" w:sz="0" w:space="0"/>
          <w:vertAlign w:val="superscript"/>
          <w:lang w:val="en-US" w:eastAsia="zh-CN" w:bidi="ar"/>
        </w:rPr>
        <w:t>[27]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b/>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全年货物进出口总额243386亿元，比上年下降0.9%。其中，出口138455亿元，下降1.9%；进口104932亿元，增长0.6%。货物进出口差额（出口减进口）33523亿元，比上年减少3308亿元。对“一带一路”</w:t>
      </w:r>
      <w:r>
        <w:rPr>
          <w:rFonts w:hint="eastAsia" w:ascii="宋体" w:hAnsi="宋体" w:eastAsia="宋体" w:cs="宋体"/>
          <w:color w:val="0000FF"/>
          <w:kern w:val="0"/>
          <w:sz w:val="24"/>
          <w:szCs w:val="24"/>
          <w:bdr w:val="none" w:color="auto" w:sz="0" w:space="0"/>
          <w:vertAlign w:val="superscript"/>
          <w:lang w:val="en-US" w:eastAsia="zh-CN" w:bidi="ar"/>
        </w:rPr>
        <w:t>[28]</w:t>
      </w:r>
      <w:r>
        <w:rPr>
          <w:rFonts w:hint="eastAsia" w:ascii="宋体" w:hAnsi="宋体" w:eastAsia="宋体" w:cs="宋体"/>
          <w:color w:val="333333"/>
          <w:kern w:val="0"/>
          <w:sz w:val="24"/>
          <w:szCs w:val="24"/>
          <w:bdr w:val="none" w:color="auto" w:sz="0" w:space="0"/>
          <w:lang w:val="en-US" w:eastAsia="zh-CN" w:bidi="ar"/>
        </w:rPr>
        <w:t>沿线国家进出口总额62517亿元，比上年增长0.5%。其中，出口38319亿元，增长0.5%；进口24198亿元，增长0.4%。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center"/>
        <w:textAlignment w:val="auto"/>
      </w:pPr>
      <w:r>
        <w:rPr>
          <w:rFonts w:hint="eastAsia" w:ascii="宋体" w:hAnsi="宋体" w:eastAsia="宋体" w:cs="宋体"/>
          <w:color w:val="333333"/>
          <w:kern w:val="0"/>
          <w:sz w:val="24"/>
          <w:szCs w:val="24"/>
          <w:bdr w:val="none" w:color="auto" w:sz="0" w:space="0"/>
          <w:lang w:val="en-US" w:eastAsia="zh-CN" w:bidi="ar"/>
        </w:rPr>
        <w:fldChar w:fldCharType="begin"/>
      </w:r>
      <w:r>
        <w:rPr>
          <w:rFonts w:hint="eastAsia" w:ascii="宋体" w:hAnsi="宋体" w:eastAsia="宋体" w:cs="宋体"/>
          <w:color w:val="333333"/>
          <w:kern w:val="0"/>
          <w:sz w:val="24"/>
          <w:szCs w:val="24"/>
          <w:bdr w:val="none" w:color="auto" w:sz="0" w:space="0"/>
          <w:lang w:val="en-US" w:eastAsia="zh-CN" w:bidi="ar"/>
        </w:rPr>
        <w:instrText xml:space="preserve">INCLUDEPICTURE \d "http://www.stats.gov.cn/tjsj/zxfb/201702/./W020170228373030854965_r75.gif" \* MERGEFORMATINET </w:instrText>
      </w:r>
      <w:r>
        <w:rPr>
          <w:rFonts w:hint="eastAsia" w:ascii="宋体" w:hAnsi="宋体" w:eastAsia="宋体" w:cs="宋体"/>
          <w:color w:val="333333"/>
          <w:kern w:val="0"/>
          <w:sz w:val="24"/>
          <w:szCs w:val="24"/>
          <w:bdr w:val="none" w:color="auto" w:sz="0" w:space="0"/>
          <w:lang w:val="en-US" w:eastAsia="zh-CN" w:bidi="ar"/>
        </w:rPr>
        <w:fldChar w:fldCharType="separate"/>
      </w:r>
      <w:r>
        <w:rPr>
          <w:rFonts w:hint="eastAsia" w:ascii="宋体" w:hAnsi="宋体" w:eastAsia="宋体" w:cs="宋体"/>
          <w:color w:val="333333"/>
          <w:kern w:val="0"/>
          <w:sz w:val="24"/>
          <w:szCs w:val="24"/>
          <w:bdr w:val="none" w:color="auto" w:sz="0" w:space="0"/>
          <w:lang w:val="en-US" w:eastAsia="zh-CN" w:bidi="ar"/>
        </w:rPr>
        <w:drawing>
          <wp:inline distT="0" distB="0" distL="114300" distR="114300">
            <wp:extent cx="5010150" cy="2857500"/>
            <wp:effectExtent l="0" t="0" r="0" b="0"/>
            <wp:docPr id="24"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descr="IMG_270"/>
                    <pic:cNvPicPr>
                      <a:picLocks noChangeAspect="1"/>
                    </pic:cNvPicPr>
                  </pic:nvPicPr>
                  <pic:blipFill>
                    <a:blip r:embed="rId18"/>
                    <a:stretch>
                      <a:fillRect/>
                    </a:stretch>
                  </pic:blipFill>
                  <pic:spPr>
                    <a:xfrm>
                      <a:off x="0" y="0"/>
                      <a:ext cx="5010150" cy="2857500"/>
                    </a:xfrm>
                    <a:prstGeom prst="rect">
                      <a:avLst/>
                    </a:prstGeom>
                    <a:noFill/>
                    <a:ln w="9525">
                      <a:noFill/>
                    </a:ln>
                  </pic:spPr>
                </pic:pic>
              </a:graphicData>
            </a:graphic>
          </wp:inline>
        </w:drawing>
      </w:r>
      <w:r>
        <w:rPr>
          <w:rFonts w:hint="eastAsia" w:ascii="宋体" w:hAnsi="宋体" w:eastAsia="宋体" w:cs="宋体"/>
          <w:color w:val="333333"/>
          <w:kern w:val="0"/>
          <w:sz w:val="24"/>
          <w:szCs w:val="24"/>
          <w:bdr w:val="none" w:color="auto" w:sz="0" w:space="0"/>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58" w:firstLine="0"/>
        <w:jc w:val="left"/>
        <w:textAlignment w:val="auto"/>
      </w:pPr>
      <w:r>
        <w:rPr>
          <w:rFonts w:hint="eastAsia" w:ascii="宋体" w:hAnsi="宋体" w:eastAsia="宋体" w:cs="宋体"/>
          <w:b/>
          <w:snapToGrid w:val="0"/>
          <w:color w:val="333333"/>
          <w:sz w:val="24"/>
          <w:szCs w:val="24"/>
          <w:bdr w:val="none" w:color="auto" w:sz="0" w:space="0"/>
          <w:lang w:val="en-US"/>
        </w:rPr>
        <w:t> </w:t>
      </w:r>
    </w:p>
    <w:tbl>
      <w:tblPr>
        <w:tblW w:w="8306"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3813"/>
        <w:gridCol w:w="1904"/>
        <w:gridCol w:w="2347"/>
        <w:gridCol w:w="24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67" w:hRule="atLeast"/>
          <w:jc w:val="center"/>
        </w:trPr>
        <w:tc>
          <w:tcPr>
            <w:tcW w:w="8064" w:type="dxa"/>
            <w:gridSpan w:val="3"/>
            <w:tcBorders>
              <w:top w:val="nil"/>
              <w:left w:val="nil"/>
              <w:bottom w:val="single" w:color="000000" w:sz="12" w:space="0"/>
              <w:right w:val="nil"/>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241"/>
              <w:jc w:val="center"/>
              <w:textAlignment w:val="auto"/>
            </w:pPr>
            <w:r>
              <w:rPr>
                <w:rFonts w:hint="eastAsia" w:ascii="宋体" w:hAnsi="宋体" w:eastAsia="宋体" w:cs="宋体"/>
                <w:b/>
                <w:snapToGrid w:val="0"/>
                <w:color w:val="333333"/>
                <w:sz w:val="24"/>
                <w:szCs w:val="24"/>
                <w:bdr w:val="none" w:color="auto" w:sz="0" w:space="0"/>
              </w:rPr>
              <w:t>　　表</w:t>
            </w:r>
            <w:r>
              <w:rPr>
                <w:rFonts w:hint="eastAsia" w:ascii="宋体" w:hAnsi="宋体" w:eastAsia="宋体" w:cs="宋体"/>
                <w:b/>
                <w:snapToGrid w:val="0"/>
                <w:color w:val="333333"/>
                <w:sz w:val="24"/>
                <w:szCs w:val="24"/>
                <w:bdr w:val="none" w:color="auto" w:sz="0" w:space="0"/>
                <w:lang w:val="en-US"/>
              </w:rPr>
              <w:t>7</w:t>
            </w:r>
            <w:r>
              <w:rPr>
                <w:rFonts w:hint="eastAsia" w:ascii="宋体" w:hAnsi="宋体" w:eastAsia="宋体" w:cs="宋体"/>
                <w:b/>
                <w:color w:val="333333"/>
                <w:sz w:val="24"/>
                <w:szCs w:val="24"/>
                <w:bdr w:val="none" w:color="auto" w:sz="0" w:space="0"/>
                <w:lang w:val="en-US"/>
              </w:rPr>
              <w:t xml:space="preserve">  </w:t>
            </w:r>
            <w:r>
              <w:rPr>
                <w:rFonts w:hint="eastAsia" w:ascii="宋体" w:hAnsi="宋体" w:eastAsia="宋体" w:cs="宋体"/>
                <w:b/>
                <w:snapToGrid w:val="0"/>
                <w:color w:val="333333"/>
                <w:sz w:val="24"/>
                <w:szCs w:val="24"/>
                <w:bdr w:val="none" w:color="auto" w:sz="0" w:space="0"/>
                <w:lang w:val="en-US"/>
              </w:rPr>
              <w:t>2016</w:t>
            </w:r>
            <w:r>
              <w:rPr>
                <w:rFonts w:hint="eastAsia" w:ascii="宋体" w:hAnsi="宋体" w:eastAsia="宋体" w:cs="宋体"/>
                <w:b/>
                <w:snapToGrid w:val="0"/>
                <w:color w:val="333333"/>
                <w:sz w:val="24"/>
                <w:szCs w:val="24"/>
                <w:bdr w:val="none" w:color="auto" w:sz="0" w:space="0"/>
              </w:rPr>
              <w:t>年货物进出口总额及其增长速度</w:t>
            </w:r>
          </w:p>
        </w:tc>
        <w:tc>
          <w:tcPr>
            <w:tcW w:w="24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67" w:hRule="atLeast"/>
          <w:jc w:val="center"/>
        </w:trPr>
        <w:tc>
          <w:tcPr>
            <w:tcW w:w="3813" w:type="dxa"/>
            <w:tcBorders>
              <w:top w:val="nil"/>
              <w:left w:val="nil"/>
              <w:bottom w:val="single" w:color="000000" w:sz="8" w:space="0"/>
              <w:right w:val="single" w:color="000000" w:sz="8"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210"/>
              <w:jc w:val="center"/>
              <w:textAlignment w:val="auto"/>
            </w:pPr>
            <w:r>
              <w:rPr>
                <w:rFonts w:hint="eastAsia" w:ascii="宋体" w:hAnsi="宋体" w:eastAsia="宋体" w:cs="宋体"/>
                <w:snapToGrid w:val="0"/>
                <w:color w:val="333333"/>
                <w:sz w:val="18"/>
                <w:szCs w:val="18"/>
                <w:bdr w:val="none" w:color="auto" w:sz="0" w:space="0"/>
              </w:rPr>
              <w:t>指　　　标</w:t>
            </w:r>
          </w:p>
        </w:tc>
        <w:tc>
          <w:tcPr>
            <w:tcW w:w="1904" w:type="dxa"/>
            <w:tcBorders>
              <w:top w:val="nil"/>
              <w:left w:val="nil"/>
              <w:bottom w:val="single" w:color="000000" w:sz="8" w:space="0"/>
              <w:right w:val="single" w:color="000000" w:sz="8"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559"/>
              </w:tabs>
              <w:kinsoku/>
              <w:wordWrap/>
              <w:overflowPunct/>
              <w:topLinePunct w:val="0"/>
              <w:autoSpaceDE/>
              <w:autoSpaceDN/>
              <w:bidi w:val="0"/>
              <w:adjustRightInd/>
              <w:spacing w:beforeAutospacing="0" w:afterAutospacing="0" w:line="240" w:lineRule="auto"/>
              <w:ind w:left="57" w:right="57" w:firstLine="210"/>
              <w:jc w:val="center"/>
              <w:textAlignment w:val="auto"/>
            </w:pPr>
            <w:r>
              <w:rPr>
                <w:rFonts w:hint="eastAsia" w:ascii="宋体" w:hAnsi="宋体" w:eastAsia="宋体" w:cs="宋体"/>
                <w:snapToGrid w:val="0"/>
                <w:color w:val="333333"/>
                <w:sz w:val="18"/>
                <w:szCs w:val="18"/>
                <w:bdr w:val="none" w:color="auto" w:sz="0" w:space="0"/>
              </w:rPr>
              <w:t>金额（亿元）</w:t>
            </w:r>
          </w:p>
        </w:tc>
        <w:tc>
          <w:tcPr>
            <w:tcW w:w="2347" w:type="dxa"/>
            <w:tcBorders>
              <w:top w:val="nil"/>
              <w:left w:val="nil"/>
              <w:bottom w:val="single" w:color="000000" w:sz="8" w:space="0"/>
              <w:right w:val="nil"/>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210"/>
              <w:jc w:val="center"/>
              <w:textAlignment w:val="auto"/>
            </w:pPr>
            <w:r>
              <w:rPr>
                <w:rFonts w:hint="eastAsia" w:ascii="宋体" w:hAnsi="宋体" w:eastAsia="宋体" w:cs="宋体"/>
                <w:snapToGrid w:val="0"/>
                <w:color w:val="333333"/>
                <w:sz w:val="18"/>
                <w:szCs w:val="18"/>
                <w:bdr w:val="none" w:color="auto" w:sz="0" w:space="0"/>
              </w:rPr>
              <w:t>比上年增长（</w:t>
            </w:r>
            <w:r>
              <w:rPr>
                <w:rFonts w:hint="eastAsia" w:ascii="宋体" w:hAnsi="宋体" w:eastAsia="宋体" w:cs="宋体"/>
                <w:snapToGrid w:val="0"/>
                <w:color w:val="333333"/>
                <w:sz w:val="18"/>
                <w:szCs w:val="18"/>
                <w:bdr w:val="none" w:color="auto" w:sz="0" w:space="0"/>
                <w:lang w:val="en-US"/>
              </w:rPr>
              <w:t>%</w:t>
            </w:r>
            <w:r>
              <w:rPr>
                <w:rFonts w:hint="eastAsia" w:ascii="宋体" w:hAnsi="宋体" w:eastAsia="宋体" w:cs="宋体"/>
                <w:snapToGrid w:val="0"/>
                <w:color w:val="333333"/>
                <w:sz w:val="18"/>
                <w:szCs w:val="18"/>
                <w:bdr w:val="none" w:color="auto" w:sz="0" w:space="0"/>
              </w:rPr>
              <w:t>）</w:t>
            </w:r>
          </w:p>
        </w:tc>
        <w:tc>
          <w:tcPr>
            <w:tcW w:w="24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81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货物进出口总额</w:t>
            </w:r>
          </w:p>
        </w:tc>
        <w:tc>
          <w:tcPr>
            <w:tcW w:w="190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243386</w:t>
            </w:r>
          </w:p>
        </w:tc>
        <w:tc>
          <w:tcPr>
            <w:tcW w:w="2589" w:type="dxa"/>
            <w:gridSpan w:val="2"/>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-0.9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813" w:type="dxa"/>
            <w:tcBorders>
              <w:top w:val="nil"/>
              <w:left w:val="nil"/>
              <w:bottom w:val="nil"/>
              <w:right w:val="single" w:color="000000" w:sz="8"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412"/>
              <w:jc w:val="left"/>
              <w:textAlignment w:val="auto"/>
            </w:pPr>
            <w:r>
              <w:rPr>
                <w:rFonts w:hint="eastAsia" w:ascii="宋体" w:hAnsi="宋体" w:eastAsia="宋体" w:cs="宋体"/>
                <w:snapToGrid w:val="0"/>
                <w:color w:val="333333"/>
                <w:sz w:val="18"/>
                <w:szCs w:val="18"/>
                <w:bdr w:val="none" w:color="auto" w:sz="0" w:space="0"/>
              </w:rPr>
              <w:t>货物出口额</w:t>
            </w:r>
          </w:p>
        </w:tc>
        <w:tc>
          <w:tcPr>
            <w:tcW w:w="190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138455</w:t>
            </w:r>
          </w:p>
        </w:tc>
        <w:tc>
          <w:tcPr>
            <w:tcW w:w="2347"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-1.9</w:t>
            </w:r>
          </w:p>
        </w:tc>
        <w:tc>
          <w:tcPr>
            <w:tcW w:w="24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813" w:type="dxa"/>
            <w:tcBorders>
              <w:top w:val="nil"/>
              <w:left w:val="nil"/>
              <w:bottom w:val="nil"/>
              <w:right w:val="single" w:color="000000" w:sz="8"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57" w:firstLine="0"/>
              <w:jc w:val="left"/>
              <w:textAlignment w:val="auto"/>
            </w:pPr>
            <w:r>
              <w:rPr>
                <w:rFonts w:hint="eastAsia" w:ascii="宋体" w:hAnsi="宋体" w:eastAsia="宋体" w:cs="宋体"/>
                <w:snapToGrid w:val="0"/>
                <w:color w:val="333333"/>
                <w:sz w:val="18"/>
                <w:szCs w:val="18"/>
                <w:bdr w:val="none" w:color="auto" w:sz="0" w:space="0"/>
              </w:rPr>
              <w:t>　　　　其中：一般贸易</w:t>
            </w:r>
          </w:p>
        </w:tc>
        <w:tc>
          <w:tcPr>
            <w:tcW w:w="190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74601</w:t>
            </w:r>
          </w:p>
        </w:tc>
        <w:tc>
          <w:tcPr>
            <w:tcW w:w="2347"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-1.1</w:t>
            </w:r>
          </w:p>
        </w:tc>
        <w:tc>
          <w:tcPr>
            <w:tcW w:w="24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813" w:type="dxa"/>
            <w:tcBorders>
              <w:top w:val="nil"/>
              <w:left w:val="nil"/>
              <w:bottom w:val="nil"/>
              <w:right w:val="single" w:color="000000" w:sz="8"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57" w:firstLine="0"/>
              <w:jc w:val="left"/>
              <w:textAlignment w:val="auto"/>
            </w:pPr>
            <w:r>
              <w:rPr>
                <w:rFonts w:hint="eastAsia" w:ascii="宋体" w:hAnsi="宋体" w:eastAsia="宋体" w:cs="宋体"/>
                <w:snapToGrid w:val="0"/>
                <w:color w:val="333333"/>
                <w:sz w:val="18"/>
                <w:szCs w:val="18"/>
                <w:bdr w:val="none" w:color="auto" w:sz="0" w:space="0"/>
              </w:rPr>
              <w:t>　　　　　　　加工贸易</w:t>
            </w:r>
          </w:p>
        </w:tc>
        <w:tc>
          <w:tcPr>
            <w:tcW w:w="190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47237</w:t>
            </w:r>
          </w:p>
        </w:tc>
        <w:tc>
          <w:tcPr>
            <w:tcW w:w="2347"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-4.6</w:t>
            </w:r>
          </w:p>
        </w:tc>
        <w:tc>
          <w:tcPr>
            <w:tcW w:w="24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813" w:type="dxa"/>
            <w:tcBorders>
              <w:top w:val="nil"/>
              <w:left w:val="nil"/>
              <w:bottom w:val="nil"/>
              <w:right w:val="single" w:color="000000" w:sz="8"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57" w:firstLine="0"/>
              <w:jc w:val="left"/>
              <w:textAlignment w:val="auto"/>
            </w:pPr>
            <w:r>
              <w:rPr>
                <w:rFonts w:hint="eastAsia" w:ascii="宋体" w:hAnsi="宋体" w:eastAsia="宋体" w:cs="宋体"/>
                <w:snapToGrid w:val="0"/>
                <w:color w:val="333333"/>
                <w:sz w:val="18"/>
                <w:szCs w:val="18"/>
                <w:bdr w:val="none" w:color="auto" w:sz="0" w:space="0"/>
              </w:rPr>
              <w:t>　　　　其中：机电产品</w:t>
            </w:r>
          </w:p>
        </w:tc>
        <w:tc>
          <w:tcPr>
            <w:tcW w:w="190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79820</w:t>
            </w:r>
          </w:p>
        </w:tc>
        <w:tc>
          <w:tcPr>
            <w:tcW w:w="2347"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-1.9</w:t>
            </w:r>
          </w:p>
        </w:tc>
        <w:tc>
          <w:tcPr>
            <w:tcW w:w="24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813" w:type="dxa"/>
            <w:tcBorders>
              <w:top w:val="nil"/>
              <w:left w:val="nil"/>
              <w:bottom w:val="nil"/>
              <w:right w:val="single" w:color="000000" w:sz="8"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57" w:firstLine="0"/>
              <w:jc w:val="left"/>
              <w:textAlignment w:val="auto"/>
            </w:pPr>
            <w:r>
              <w:rPr>
                <w:rFonts w:hint="eastAsia" w:ascii="宋体" w:hAnsi="宋体" w:eastAsia="宋体" w:cs="宋体"/>
                <w:snapToGrid w:val="0"/>
                <w:color w:val="333333"/>
                <w:sz w:val="18"/>
                <w:szCs w:val="18"/>
                <w:bdr w:val="none" w:color="auto" w:sz="0" w:space="0"/>
              </w:rPr>
              <w:t>　　　　　　　高新技术产品</w:t>
            </w:r>
          </w:p>
        </w:tc>
        <w:tc>
          <w:tcPr>
            <w:tcW w:w="190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39876</w:t>
            </w:r>
          </w:p>
        </w:tc>
        <w:tc>
          <w:tcPr>
            <w:tcW w:w="2347"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-2.1</w:t>
            </w:r>
          </w:p>
        </w:tc>
        <w:tc>
          <w:tcPr>
            <w:tcW w:w="24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813" w:type="dxa"/>
            <w:tcBorders>
              <w:top w:val="nil"/>
              <w:left w:val="nil"/>
              <w:bottom w:val="nil"/>
              <w:right w:val="single" w:color="000000" w:sz="8"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414"/>
              <w:jc w:val="left"/>
              <w:textAlignment w:val="auto"/>
            </w:pPr>
            <w:r>
              <w:rPr>
                <w:rFonts w:hint="eastAsia" w:ascii="宋体" w:hAnsi="宋体" w:eastAsia="宋体" w:cs="宋体"/>
                <w:snapToGrid w:val="0"/>
                <w:color w:val="333333"/>
                <w:sz w:val="18"/>
                <w:szCs w:val="18"/>
                <w:bdr w:val="none" w:color="auto" w:sz="0" w:space="0"/>
              </w:rPr>
              <w:t>货物进口额</w:t>
            </w:r>
          </w:p>
        </w:tc>
        <w:tc>
          <w:tcPr>
            <w:tcW w:w="190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104932</w:t>
            </w:r>
          </w:p>
        </w:tc>
        <w:tc>
          <w:tcPr>
            <w:tcW w:w="2347"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0.6</w:t>
            </w:r>
          </w:p>
        </w:tc>
        <w:tc>
          <w:tcPr>
            <w:tcW w:w="24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813" w:type="dxa"/>
            <w:tcBorders>
              <w:top w:val="nil"/>
              <w:left w:val="nil"/>
              <w:bottom w:val="nil"/>
              <w:right w:val="single" w:color="000000" w:sz="8"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701"/>
              </w:tabs>
              <w:kinsoku/>
              <w:wordWrap/>
              <w:overflowPunct/>
              <w:topLinePunct w:val="0"/>
              <w:autoSpaceDE/>
              <w:autoSpaceDN/>
              <w:bidi w:val="0"/>
              <w:adjustRightInd/>
              <w:spacing w:beforeAutospacing="0" w:afterAutospacing="0" w:line="240" w:lineRule="auto"/>
              <w:ind w:left="0" w:right="57" w:firstLine="0"/>
              <w:jc w:val="left"/>
              <w:textAlignment w:val="auto"/>
            </w:pPr>
            <w:r>
              <w:rPr>
                <w:rFonts w:hint="eastAsia" w:ascii="宋体" w:hAnsi="宋体" w:eastAsia="宋体" w:cs="宋体"/>
                <w:snapToGrid w:val="0"/>
                <w:color w:val="333333"/>
                <w:sz w:val="18"/>
                <w:szCs w:val="18"/>
                <w:bdr w:val="none" w:color="auto" w:sz="0" w:space="0"/>
              </w:rPr>
              <w:t>　　　　其中：一般贸易</w:t>
            </w:r>
          </w:p>
        </w:tc>
        <w:tc>
          <w:tcPr>
            <w:tcW w:w="190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59398</w:t>
            </w:r>
          </w:p>
        </w:tc>
        <w:tc>
          <w:tcPr>
            <w:tcW w:w="2347"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3.7</w:t>
            </w:r>
          </w:p>
        </w:tc>
        <w:tc>
          <w:tcPr>
            <w:tcW w:w="24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813" w:type="dxa"/>
            <w:tcBorders>
              <w:top w:val="nil"/>
              <w:left w:val="nil"/>
              <w:bottom w:val="nil"/>
              <w:right w:val="single" w:color="000000" w:sz="8"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57" w:firstLine="0"/>
              <w:jc w:val="left"/>
              <w:textAlignment w:val="auto"/>
            </w:pPr>
            <w:r>
              <w:rPr>
                <w:rFonts w:hint="eastAsia" w:ascii="宋体" w:hAnsi="宋体" w:eastAsia="宋体" w:cs="宋体"/>
                <w:snapToGrid w:val="0"/>
                <w:color w:val="333333"/>
                <w:sz w:val="18"/>
                <w:szCs w:val="18"/>
                <w:bdr w:val="none" w:color="auto" w:sz="0" w:space="0"/>
              </w:rPr>
              <w:t>　　　　　　　加工贸易</w:t>
            </w:r>
          </w:p>
        </w:tc>
        <w:tc>
          <w:tcPr>
            <w:tcW w:w="190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26223</w:t>
            </w:r>
          </w:p>
        </w:tc>
        <w:tc>
          <w:tcPr>
            <w:tcW w:w="2347"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-5.5</w:t>
            </w:r>
          </w:p>
        </w:tc>
        <w:tc>
          <w:tcPr>
            <w:tcW w:w="24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813" w:type="dxa"/>
            <w:tcBorders>
              <w:top w:val="nil"/>
              <w:left w:val="nil"/>
              <w:bottom w:val="nil"/>
              <w:right w:val="single" w:color="000000" w:sz="8"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57" w:firstLine="0"/>
              <w:jc w:val="left"/>
              <w:textAlignment w:val="auto"/>
            </w:pPr>
            <w:r>
              <w:rPr>
                <w:rFonts w:hint="eastAsia" w:ascii="宋体" w:hAnsi="宋体" w:eastAsia="宋体" w:cs="宋体"/>
                <w:snapToGrid w:val="0"/>
                <w:color w:val="333333"/>
                <w:sz w:val="18"/>
                <w:szCs w:val="18"/>
                <w:bdr w:val="none" w:color="auto" w:sz="0" w:space="0"/>
              </w:rPr>
              <w:t>　　　　其中：机电产品</w:t>
            </w:r>
          </w:p>
        </w:tc>
        <w:tc>
          <w:tcPr>
            <w:tcW w:w="190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50985</w:t>
            </w:r>
          </w:p>
        </w:tc>
        <w:tc>
          <w:tcPr>
            <w:tcW w:w="2347"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1.9</w:t>
            </w:r>
          </w:p>
        </w:tc>
        <w:tc>
          <w:tcPr>
            <w:tcW w:w="24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813" w:type="dxa"/>
            <w:tcBorders>
              <w:top w:val="nil"/>
              <w:left w:val="nil"/>
              <w:bottom w:val="nil"/>
              <w:right w:val="single" w:color="000000" w:sz="8"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57" w:firstLine="0"/>
              <w:jc w:val="left"/>
              <w:textAlignment w:val="auto"/>
            </w:pPr>
            <w:r>
              <w:rPr>
                <w:rFonts w:hint="eastAsia" w:ascii="宋体" w:hAnsi="宋体" w:eastAsia="宋体" w:cs="宋体"/>
                <w:snapToGrid w:val="0"/>
                <w:color w:val="333333"/>
                <w:sz w:val="18"/>
                <w:szCs w:val="18"/>
                <w:bdr w:val="none" w:color="auto" w:sz="0" w:space="0"/>
              </w:rPr>
              <w:t>　　　　　　　高新技术产品</w:t>
            </w:r>
          </w:p>
        </w:tc>
        <w:tc>
          <w:tcPr>
            <w:tcW w:w="190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34618</w:t>
            </w:r>
          </w:p>
        </w:tc>
        <w:tc>
          <w:tcPr>
            <w:tcW w:w="2347"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1.8</w:t>
            </w:r>
          </w:p>
        </w:tc>
        <w:tc>
          <w:tcPr>
            <w:tcW w:w="24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813" w:type="dxa"/>
            <w:tcBorders>
              <w:top w:val="nil"/>
              <w:left w:val="nil"/>
              <w:bottom w:val="single" w:color="000000" w:sz="12" w:space="0"/>
              <w:right w:val="single" w:color="000000" w:sz="8"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sz w:val="18"/>
                <w:szCs w:val="18"/>
                <w:bdr w:val="none" w:color="auto" w:sz="0" w:space="0"/>
              </w:rPr>
              <w:t>货物进出口差额（出口减进口）</w:t>
            </w:r>
          </w:p>
        </w:tc>
        <w:tc>
          <w:tcPr>
            <w:tcW w:w="1904"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33523</w:t>
            </w:r>
          </w:p>
        </w:tc>
        <w:tc>
          <w:tcPr>
            <w:tcW w:w="2347" w:type="dxa"/>
            <w:tcBorders>
              <w:top w:val="nil"/>
              <w:left w:val="nil"/>
              <w:bottom w:val="single" w:color="000000" w:sz="12" w:space="0"/>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w:t>
            </w:r>
          </w:p>
        </w:tc>
        <w:tc>
          <w:tcPr>
            <w:tcW w:w="24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58"/>
        <w:jc w:val="both"/>
        <w:textAlignment w:val="auto"/>
      </w:pPr>
      <w:r>
        <w:rPr>
          <w:rFonts w:hint="default" w:ascii="Times New Roman" w:hAnsi="Times New Roman" w:eastAsia="宋体" w:cs="Times New Roman"/>
          <w:snapToGrid w:val="0"/>
          <w:color w:val="333333"/>
          <w:spacing w:val="0"/>
          <w:sz w:val="21"/>
          <w:szCs w:val="21"/>
          <w:bdr w:val="none" w:color="auto" w:sz="0" w:space="0"/>
          <w:lang w:val="en-US"/>
        </w:rPr>
        <w:t> </w:t>
      </w:r>
    </w:p>
    <w:tbl>
      <w:tblPr>
        <w:tblW w:w="8303" w:type="dxa"/>
        <w:jc w:val="center"/>
        <w:tblInd w:w="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2705"/>
        <w:gridCol w:w="846"/>
        <w:gridCol w:w="1024"/>
        <w:gridCol w:w="1271"/>
        <w:gridCol w:w="1202"/>
        <w:gridCol w:w="125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67" w:hRule="atLeast"/>
          <w:jc w:val="center"/>
        </w:trPr>
        <w:tc>
          <w:tcPr>
            <w:tcW w:w="8303" w:type="dxa"/>
            <w:gridSpan w:val="6"/>
            <w:tcBorders>
              <w:top w:val="nil"/>
              <w:left w:val="nil"/>
              <w:bottom w:val="single" w:color="000000" w:sz="12" w:space="0"/>
              <w:right w:val="nil"/>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0"/>
              <w:jc w:val="center"/>
              <w:textAlignment w:val="auto"/>
            </w:pPr>
            <w:r>
              <w:rPr>
                <w:rFonts w:hint="eastAsia" w:ascii="宋体" w:hAnsi="宋体" w:eastAsia="宋体" w:cs="宋体"/>
                <w:b/>
                <w:snapToGrid w:val="0"/>
                <w:color w:val="333333"/>
                <w:sz w:val="24"/>
                <w:szCs w:val="24"/>
                <w:bdr w:val="none" w:color="auto" w:sz="0" w:space="0"/>
              </w:rPr>
              <w:t>表</w:t>
            </w:r>
            <w:r>
              <w:rPr>
                <w:rFonts w:hint="eastAsia" w:ascii="宋体" w:hAnsi="宋体" w:eastAsia="宋体" w:cs="宋体"/>
                <w:b/>
                <w:snapToGrid w:val="0"/>
                <w:color w:val="333333"/>
                <w:sz w:val="24"/>
                <w:szCs w:val="24"/>
                <w:bdr w:val="none" w:color="auto" w:sz="0" w:space="0"/>
                <w:lang w:val="en-US"/>
              </w:rPr>
              <w:t>8</w:t>
            </w:r>
            <w:r>
              <w:rPr>
                <w:rFonts w:hint="eastAsia" w:ascii="宋体" w:hAnsi="宋体" w:eastAsia="宋体" w:cs="宋体"/>
                <w:b/>
                <w:snapToGrid w:val="0"/>
                <w:color w:val="333333"/>
                <w:sz w:val="24"/>
                <w:szCs w:val="24"/>
                <w:bdr w:val="none" w:color="auto" w:sz="0" w:space="0"/>
              </w:rPr>
              <w:t>　</w:t>
            </w:r>
            <w:r>
              <w:rPr>
                <w:rFonts w:hint="eastAsia" w:ascii="宋体" w:hAnsi="宋体" w:eastAsia="宋体" w:cs="宋体"/>
                <w:b/>
                <w:snapToGrid w:val="0"/>
                <w:color w:val="333333"/>
                <w:sz w:val="24"/>
                <w:szCs w:val="24"/>
                <w:bdr w:val="none" w:color="auto" w:sz="0" w:space="0"/>
                <w:lang w:val="en-US"/>
              </w:rPr>
              <w:t>2016</w:t>
            </w:r>
            <w:r>
              <w:rPr>
                <w:rFonts w:hint="eastAsia" w:ascii="宋体" w:hAnsi="宋体" w:eastAsia="宋体" w:cs="宋体"/>
                <w:b/>
                <w:snapToGrid w:val="0"/>
                <w:color w:val="333333"/>
                <w:sz w:val="24"/>
                <w:szCs w:val="24"/>
                <w:bdr w:val="none" w:color="auto" w:sz="0" w:space="0"/>
              </w:rPr>
              <w:t>年主要商品出口数量、金额及其增长速度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67" w:hRule="atLeast"/>
          <w:jc w:val="center"/>
        </w:trPr>
        <w:tc>
          <w:tcPr>
            <w:tcW w:w="2705" w:type="dxa"/>
            <w:tcBorders>
              <w:top w:val="nil"/>
              <w:left w:val="nil"/>
              <w:bottom w:val="single" w:color="000000" w:sz="8" w:space="0"/>
              <w:right w:val="single" w:color="000000" w:sz="8"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210"/>
              <w:jc w:val="center"/>
              <w:textAlignment w:val="auto"/>
            </w:pPr>
            <w:r>
              <w:rPr>
                <w:rFonts w:hint="eastAsia" w:ascii="宋体" w:hAnsi="宋体" w:eastAsia="宋体" w:cs="宋体"/>
                <w:snapToGrid w:val="0"/>
                <w:color w:val="333333"/>
                <w:sz w:val="18"/>
                <w:szCs w:val="18"/>
                <w:bdr w:val="none" w:color="auto" w:sz="0" w:space="0"/>
              </w:rPr>
              <w:t>商品名称</w:t>
            </w:r>
          </w:p>
        </w:tc>
        <w:tc>
          <w:tcPr>
            <w:tcW w:w="846" w:type="dxa"/>
            <w:tcBorders>
              <w:top w:val="nil"/>
              <w:left w:val="nil"/>
              <w:bottom w:val="single" w:color="000000" w:sz="8" w:space="0"/>
              <w:right w:val="single" w:color="000000" w:sz="8"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0"/>
              <w:jc w:val="center"/>
              <w:textAlignment w:val="auto"/>
            </w:pPr>
            <w:r>
              <w:rPr>
                <w:rFonts w:hint="eastAsia" w:ascii="宋体" w:hAnsi="宋体" w:eastAsia="宋体" w:cs="宋体"/>
                <w:snapToGrid w:val="0"/>
                <w:color w:val="333333"/>
                <w:sz w:val="18"/>
                <w:szCs w:val="18"/>
                <w:bdr w:val="none" w:color="auto" w:sz="0" w:space="0"/>
              </w:rPr>
              <w:t>单位</w:t>
            </w:r>
          </w:p>
        </w:tc>
        <w:tc>
          <w:tcPr>
            <w:tcW w:w="1024" w:type="dxa"/>
            <w:tcBorders>
              <w:top w:val="nil"/>
              <w:left w:val="nil"/>
              <w:bottom w:val="single" w:color="000000" w:sz="8" w:space="0"/>
              <w:right w:val="single" w:color="000000" w:sz="8"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0"/>
              <w:jc w:val="center"/>
              <w:textAlignment w:val="auto"/>
            </w:pPr>
            <w:r>
              <w:rPr>
                <w:rFonts w:hint="eastAsia" w:ascii="宋体" w:hAnsi="宋体" w:eastAsia="宋体" w:cs="宋体"/>
                <w:snapToGrid w:val="0"/>
                <w:color w:val="333333"/>
                <w:sz w:val="18"/>
                <w:szCs w:val="18"/>
                <w:bdr w:val="none" w:color="auto" w:sz="0" w:space="0"/>
              </w:rPr>
              <w:t>数量</w:t>
            </w:r>
          </w:p>
        </w:tc>
        <w:tc>
          <w:tcPr>
            <w:tcW w:w="1271" w:type="dxa"/>
            <w:tcBorders>
              <w:top w:val="nil"/>
              <w:left w:val="nil"/>
              <w:bottom w:val="single" w:color="000000" w:sz="8" w:space="0"/>
              <w:right w:val="single" w:color="000000" w:sz="8"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0"/>
              <w:jc w:val="center"/>
              <w:textAlignment w:val="auto"/>
            </w:pPr>
            <w:r>
              <w:rPr>
                <w:rFonts w:hint="eastAsia" w:ascii="宋体" w:hAnsi="宋体" w:eastAsia="宋体" w:cs="宋体"/>
                <w:snapToGrid w:val="0"/>
                <w:color w:val="333333"/>
                <w:sz w:val="18"/>
                <w:szCs w:val="18"/>
                <w:bdr w:val="none" w:color="auto" w:sz="0" w:space="0"/>
              </w:rPr>
              <w:t>比上年增长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0"/>
              <w:jc w:val="center"/>
              <w:textAlignment w:val="auto"/>
            </w:pPr>
            <w:r>
              <w:rPr>
                <w:rFonts w:hint="eastAsia" w:ascii="宋体" w:hAnsi="宋体" w:eastAsia="宋体" w:cs="宋体"/>
                <w:snapToGrid w:val="0"/>
                <w:color w:val="333333"/>
                <w:sz w:val="18"/>
                <w:szCs w:val="18"/>
                <w:bdr w:val="none" w:color="auto" w:sz="0" w:space="0"/>
              </w:rPr>
              <w:t>（</w:t>
            </w:r>
            <w:r>
              <w:rPr>
                <w:rFonts w:hint="eastAsia" w:ascii="宋体" w:hAnsi="宋体" w:eastAsia="宋体" w:cs="宋体"/>
                <w:snapToGrid w:val="0"/>
                <w:color w:val="333333"/>
                <w:sz w:val="18"/>
                <w:szCs w:val="18"/>
                <w:bdr w:val="none" w:color="auto" w:sz="0" w:space="0"/>
                <w:lang w:val="en-US"/>
              </w:rPr>
              <w:t>%</w:t>
            </w:r>
            <w:r>
              <w:rPr>
                <w:rFonts w:hint="eastAsia" w:ascii="宋体" w:hAnsi="宋体" w:eastAsia="宋体" w:cs="宋体"/>
                <w:snapToGrid w:val="0"/>
                <w:color w:val="333333"/>
                <w:sz w:val="18"/>
                <w:szCs w:val="18"/>
                <w:bdr w:val="none" w:color="auto" w:sz="0" w:space="0"/>
              </w:rPr>
              <w:t>）</w:t>
            </w:r>
          </w:p>
        </w:tc>
        <w:tc>
          <w:tcPr>
            <w:tcW w:w="1202" w:type="dxa"/>
            <w:tcBorders>
              <w:top w:val="nil"/>
              <w:left w:val="nil"/>
              <w:bottom w:val="single" w:color="000000" w:sz="8" w:space="0"/>
              <w:right w:val="single" w:color="000000" w:sz="8"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0"/>
              <w:jc w:val="center"/>
              <w:textAlignment w:val="auto"/>
            </w:pPr>
            <w:r>
              <w:rPr>
                <w:rFonts w:hint="eastAsia" w:ascii="宋体" w:hAnsi="宋体" w:eastAsia="宋体" w:cs="宋体"/>
                <w:snapToGrid w:val="0"/>
                <w:color w:val="333333"/>
                <w:sz w:val="18"/>
                <w:szCs w:val="18"/>
                <w:bdr w:val="none" w:color="auto" w:sz="0" w:space="0"/>
              </w:rPr>
              <w:t>金额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0"/>
              <w:jc w:val="center"/>
              <w:textAlignment w:val="auto"/>
            </w:pPr>
            <w:r>
              <w:rPr>
                <w:rFonts w:hint="eastAsia" w:ascii="宋体" w:hAnsi="宋体" w:eastAsia="宋体" w:cs="宋体"/>
                <w:snapToGrid w:val="0"/>
                <w:color w:val="333333"/>
                <w:sz w:val="18"/>
                <w:szCs w:val="18"/>
                <w:bdr w:val="none" w:color="auto" w:sz="0" w:space="0"/>
              </w:rPr>
              <w:t>（亿元）</w:t>
            </w:r>
          </w:p>
        </w:tc>
        <w:tc>
          <w:tcPr>
            <w:tcW w:w="1255" w:type="dxa"/>
            <w:tcBorders>
              <w:top w:val="nil"/>
              <w:left w:val="nil"/>
              <w:bottom w:val="single" w:color="000000" w:sz="8" w:space="0"/>
              <w:right w:val="nil"/>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0"/>
              <w:jc w:val="center"/>
              <w:textAlignment w:val="auto"/>
            </w:pPr>
            <w:r>
              <w:rPr>
                <w:rFonts w:hint="eastAsia" w:ascii="宋体" w:hAnsi="宋体" w:eastAsia="宋体" w:cs="宋体"/>
                <w:snapToGrid w:val="0"/>
                <w:color w:val="333333"/>
                <w:sz w:val="18"/>
                <w:szCs w:val="18"/>
                <w:bdr w:val="none" w:color="auto" w:sz="0" w:space="0"/>
              </w:rPr>
              <w:t>比上年增长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0"/>
              <w:jc w:val="center"/>
              <w:textAlignment w:val="auto"/>
            </w:pPr>
            <w:r>
              <w:rPr>
                <w:rFonts w:hint="eastAsia" w:ascii="宋体" w:hAnsi="宋体" w:eastAsia="宋体" w:cs="宋体"/>
                <w:snapToGrid w:val="0"/>
                <w:color w:val="333333"/>
                <w:sz w:val="18"/>
                <w:szCs w:val="18"/>
                <w:bdr w:val="none" w:color="auto" w:sz="0" w:space="0"/>
              </w:rPr>
              <w:t>（</w:t>
            </w:r>
            <w:r>
              <w:rPr>
                <w:rFonts w:hint="eastAsia" w:ascii="宋体" w:hAnsi="宋体" w:eastAsia="宋体" w:cs="宋体"/>
                <w:snapToGrid w:val="0"/>
                <w:color w:val="333333"/>
                <w:sz w:val="18"/>
                <w:szCs w:val="18"/>
                <w:bdr w:val="none" w:color="auto" w:sz="0" w:space="0"/>
                <w:lang w:val="en-US"/>
              </w:rPr>
              <w:t>%</w:t>
            </w:r>
            <w:r>
              <w:rPr>
                <w:rFonts w:hint="eastAsia" w:ascii="宋体" w:hAnsi="宋体" w:eastAsia="宋体" w:cs="宋体"/>
                <w:snapToGrid w:val="0"/>
                <w:color w:val="333333"/>
                <w:sz w:val="18"/>
                <w:szCs w:val="18"/>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2705"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煤（包括褐煤）</w:t>
            </w:r>
          </w:p>
        </w:tc>
        <w:tc>
          <w:tcPr>
            <w:tcW w:w="846"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万吨</w:t>
            </w:r>
          </w:p>
        </w:tc>
        <w:tc>
          <w:tcPr>
            <w:tcW w:w="102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879</w:t>
            </w:r>
          </w:p>
        </w:tc>
        <w:tc>
          <w:tcPr>
            <w:tcW w:w="1271"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64.6</w:t>
            </w:r>
          </w:p>
        </w:tc>
        <w:tc>
          <w:tcPr>
            <w:tcW w:w="1202"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46</w:t>
            </w:r>
          </w:p>
        </w:tc>
        <w:tc>
          <w:tcPr>
            <w:tcW w:w="125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2705"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钢材</w:t>
            </w:r>
          </w:p>
        </w:tc>
        <w:tc>
          <w:tcPr>
            <w:tcW w:w="846"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万吨</w:t>
            </w:r>
          </w:p>
        </w:tc>
        <w:tc>
          <w:tcPr>
            <w:tcW w:w="102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10849</w:t>
            </w:r>
          </w:p>
        </w:tc>
        <w:tc>
          <w:tcPr>
            <w:tcW w:w="1271"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-3.5</w:t>
            </w:r>
          </w:p>
        </w:tc>
        <w:tc>
          <w:tcPr>
            <w:tcW w:w="1202"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3587</w:t>
            </w:r>
          </w:p>
        </w:tc>
        <w:tc>
          <w:tcPr>
            <w:tcW w:w="125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-7.8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2705"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纺织纱线、织物及制品</w:t>
            </w:r>
          </w:p>
        </w:tc>
        <w:tc>
          <w:tcPr>
            <w:tcW w:w="846"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w:t>
            </w:r>
          </w:p>
        </w:tc>
        <w:tc>
          <w:tcPr>
            <w:tcW w:w="102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w:t>
            </w:r>
          </w:p>
        </w:tc>
        <w:tc>
          <w:tcPr>
            <w:tcW w:w="1271"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w:t>
            </w:r>
          </w:p>
        </w:tc>
        <w:tc>
          <w:tcPr>
            <w:tcW w:w="1202"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6925</w:t>
            </w:r>
          </w:p>
        </w:tc>
        <w:tc>
          <w:tcPr>
            <w:tcW w:w="125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2705"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服装及衣着附件</w:t>
            </w:r>
          </w:p>
        </w:tc>
        <w:tc>
          <w:tcPr>
            <w:tcW w:w="846"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w:t>
            </w:r>
          </w:p>
        </w:tc>
        <w:tc>
          <w:tcPr>
            <w:tcW w:w="102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w:t>
            </w:r>
          </w:p>
        </w:tc>
        <w:tc>
          <w:tcPr>
            <w:tcW w:w="1271"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w:t>
            </w:r>
          </w:p>
        </w:tc>
        <w:tc>
          <w:tcPr>
            <w:tcW w:w="1202"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10413</w:t>
            </w:r>
          </w:p>
        </w:tc>
        <w:tc>
          <w:tcPr>
            <w:tcW w:w="125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2705"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鞋类</w:t>
            </w:r>
          </w:p>
        </w:tc>
        <w:tc>
          <w:tcPr>
            <w:tcW w:w="846"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万吨</w:t>
            </w:r>
          </w:p>
        </w:tc>
        <w:tc>
          <w:tcPr>
            <w:tcW w:w="102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422</w:t>
            </w:r>
          </w:p>
        </w:tc>
        <w:tc>
          <w:tcPr>
            <w:tcW w:w="1271"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-5.6</w:t>
            </w:r>
          </w:p>
        </w:tc>
        <w:tc>
          <w:tcPr>
            <w:tcW w:w="1202"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3113</w:t>
            </w:r>
          </w:p>
        </w:tc>
        <w:tc>
          <w:tcPr>
            <w:tcW w:w="125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-6.2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2705"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家具及其零件</w:t>
            </w:r>
          </w:p>
        </w:tc>
        <w:tc>
          <w:tcPr>
            <w:tcW w:w="846"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w:t>
            </w:r>
          </w:p>
        </w:tc>
        <w:tc>
          <w:tcPr>
            <w:tcW w:w="102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w:t>
            </w:r>
          </w:p>
        </w:tc>
        <w:tc>
          <w:tcPr>
            <w:tcW w:w="1271"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w:t>
            </w:r>
          </w:p>
        </w:tc>
        <w:tc>
          <w:tcPr>
            <w:tcW w:w="1202"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3151</w:t>
            </w:r>
          </w:p>
        </w:tc>
        <w:tc>
          <w:tcPr>
            <w:tcW w:w="125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2705"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自动数据处理设备及其部件</w:t>
            </w:r>
          </w:p>
        </w:tc>
        <w:tc>
          <w:tcPr>
            <w:tcW w:w="846"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万台</w:t>
            </w:r>
          </w:p>
        </w:tc>
        <w:tc>
          <w:tcPr>
            <w:tcW w:w="102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159257</w:t>
            </w:r>
          </w:p>
        </w:tc>
        <w:tc>
          <w:tcPr>
            <w:tcW w:w="1271"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-7.1</w:t>
            </w:r>
          </w:p>
        </w:tc>
        <w:tc>
          <w:tcPr>
            <w:tcW w:w="1202"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9068</w:t>
            </w:r>
          </w:p>
        </w:tc>
        <w:tc>
          <w:tcPr>
            <w:tcW w:w="125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2705"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手持或车载无线电话</w:t>
            </w:r>
          </w:p>
        </w:tc>
        <w:tc>
          <w:tcPr>
            <w:tcW w:w="846"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万台</w:t>
            </w:r>
          </w:p>
        </w:tc>
        <w:tc>
          <w:tcPr>
            <w:tcW w:w="102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127192</w:t>
            </w:r>
          </w:p>
        </w:tc>
        <w:tc>
          <w:tcPr>
            <w:tcW w:w="1271"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-5.3</w:t>
            </w:r>
          </w:p>
        </w:tc>
        <w:tc>
          <w:tcPr>
            <w:tcW w:w="1202"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7643</w:t>
            </w:r>
          </w:p>
        </w:tc>
        <w:tc>
          <w:tcPr>
            <w:tcW w:w="125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-0.9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2705"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集装箱</w:t>
            </w:r>
          </w:p>
        </w:tc>
        <w:tc>
          <w:tcPr>
            <w:tcW w:w="846"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万个</w:t>
            </w:r>
          </w:p>
        </w:tc>
        <w:tc>
          <w:tcPr>
            <w:tcW w:w="102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199</w:t>
            </w:r>
          </w:p>
        </w:tc>
        <w:tc>
          <w:tcPr>
            <w:tcW w:w="1271"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-26.7</w:t>
            </w:r>
          </w:p>
        </w:tc>
        <w:tc>
          <w:tcPr>
            <w:tcW w:w="1202"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279</w:t>
            </w:r>
          </w:p>
        </w:tc>
        <w:tc>
          <w:tcPr>
            <w:tcW w:w="125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2705"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液晶显示板</w:t>
            </w:r>
          </w:p>
        </w:tc>
        <w:tc>
          <w:tcPr>
            <w:tcW w:w="846"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万个</w:t>
            </w:r>
          </w:p>
        </w:tc>
        <w:tc>
          <w:tcPr>
            <w:tcW w:w="102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190569</w:t>
            </w:r>
          </w:p>
        </w:tc>
        <w:tc>
          <w:tcPr>
            <w:tcW w:w="1271"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-16.9</w:t>
            </w:r>
          </w:p>
        </w:tc>
        <w:tc>
          <w:tcPr>
            <w:tcW w:w="1202"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1700</w:t>
            </w:r>
          </w:p>
        </w:tc>
        <w:tc>
          <w:tcPr>
            <w:tcW w:w="1255"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2705"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汽车</w:t>
            </w:r>
          </w:p>
        </w:tc>
        <w:tc>
          <w:tcPr>
            <w:tcW w:w="846"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万辆</w:t>
            </w:r>
          </w:p>
        </w:tc>
        <w:tc>
          <w:tcPr>
            <w:tcW w:w="1024"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79</w:t>
            </w:r>
          </w:p>
        </w:tc>
        <w:tc>
          <w:tcPr>
            <w:tcW w:w="1271"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9.4</w:t>
            </w:r>
          </w:p>
        </w:tc>
        <w:tc>
          <w:tcPr>
            <w:tcW w:w="1202"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709</w:t>
            </w:r>
          </w:p>
        </w:tc>
        <w:tc>
          <w:tcPr>
            <w:tcW w:w="1255" w:type="dxa"/>
            <w:tcBorders>
              <w:top w:val="nil"/>
              <w:left w:val="nil"/>
              <w:bottom w:val="single" w:color="000000" w:sz="12" w:space="0"/>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1.8</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892"/>
        </w:tabs>
        <w:kinsoku/>
        <w:wordWrap/>
        <w:overflowPunct/>
        <w:topLinePunct w:val="0"/>
        <w:autoSpaceDE/>
        <w:autoSpaceDN/>
        <w:bidi w:val="0"/>
        <w:adjustRightInd/>
        <w:spacing w:beforeAutospacing="0" w:afterAutospacing="0" w:line="240" w:lineRule="auto"/>
        <w:ind w:left="0" w:right="58"/>
        <w:jc w:val="left"/>
        <w:textAlignment w:val="auto"/>
      </w:pPr>
      <w:r>
        <w:rPr>
          <w:rFonts w:hint="default" w:ascii="Times New Roman" w:hAnsi="Times New Roman" w:eastAsia="宋体" w:cs="Times New Roman"/>
          <w:snapToGrid w:val="0"/>
          <w:color w:val="333333"/>
          <w:spacing w:val="0"/>
          <w:sz w:val="21"/>
          <w:szCs w:val="21"/>
          <w:bdr w:val="none" w:color="auto" w:sz="0" w:space="0"/>
          <w:lang w:val="en-US"/>
        </w:rPr>
        <w:t> </w:t>
      </w:r>
    </w:p>
    <w:tbl>
      <w:tblPr>
        <w:tblW w:w="8306"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2020"/>
        <w:gridCol w:w="514"/>
        <w:gridCol w:w="1058"/>
        <w:gridCol w:w="1854"/>
        <w:gridCol w:w="1007"/>
        <w:gridCol w:w="185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67" w:hRule="atLeast"/>
          <w:jc w:val="center"/>
        </w:trPr>
        <w:tc>
          <w:tcPr>
            <w:tcW w:w="8306" w:type="dxa"/>
            <w:gridSpan w:val="6"/>
            <w:tcBorders>
              <w:top w:val="nil"/>
              <w:left w:val="nil"/>
              <w:bottom w:val="single" w:color="000000" w:sz="12" w:space="0"/>
              <w:right w:val="nil"/>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0"/>
              <w:jc w:val="center"/>
              <w:textAlignment w:val="auto"/>
            </w:pPr>
            <w:r>
              <w:rPr>
                <w:rFonts w:hint="eastAsia" w:ascii="宋体" w:hAnsi="宋体" w:eastAsia="宋体" w:cs="宋体"/>
                <w:b/>
                <w:color w:val="333333"/>
                <w:sz w:val="24"/>
                <w:szCs w:val="24"/>
                <w:bdr w:val="none" w:color="auto" w:sz="0" w:space="0"/>
                <w:lang w:val="en-US"/>
              </w:rPr>
              <w:t xml:space="preserve">      </w:t>
            </w:r>
            <w:r>
              <w:rPr>
                <w:rFonts w:hint="eastAsia" w:ascii="宋体" w:hAnsi="宋体" w:eastAsia="宋体" w:cs="宋体"/>
                <w:b/>
                <w:snapToGrid w:val="0"/>
                <w:color w:val="333333"/>
                <w:sz w:val="24"/>
                <w:szCs w:val="24"/>
                <w:bdr w:val="none" w:color="auto" w:sz="0" w:space="0"/>
              </w:rPr>
              <w:t>表</w:t>
            </w:r>
            <w:r>
              <w:rPr>
                <w:rFonts w:hint="eastAsia" w:ascii="宋体" w:hAnsi="宋体" w:eastAsia="宋体" w:cs="宋体"/>
                <w:b/>
                <w:snapToGrid w:val="0"/>
                <w:color w:val="333333"/>
                <w:sz w:val="24"/>
                <w:szCs w:val="24"/>
                <w:bdr w:val="none" w:color="auto" w:sz="0" w:space="0"/>
                <w:lang w:val="en-US"/>
              </w:rPr>
              <w:t>9</w:t>
            </w:r>
            <w:r>
              <w:rPr>
                <w:rFonts w:hint="eastAsia" w:ascii="宋体" w:hAnsi="宋体" w:eastAsia="宋体" w:cs="宋体"/>
                <w:b/>
                <w:snapToGrid w:val="0"/>
                <w:color w:val="333333"/>
                <w:sz w:val="24"/>
                <w:szCs w:val="24"/>
                <w:bdr w:val="none" w:color="auto" w:sz="0" w:space="0"/>
              </w:rPr>
              <w:t>　</w:t>
            </w:r>
            <w:r>
              <w:rPr>
                <w:rFonts w:hint="eastAsia" w:ascii="宋体" w:hAnsi="宋体" w:eastAsia="宋体" w:cs="宋体"/>
                <w:b/>
                <w:snapToGrid w:val="0"/>
                <w:color w:val="333333"/>
                <w:sz w:val="24"/>
                <w:szCs w:val="24"/>
                <w:bdr w:val="none" w:color="auto" w:sz="0" w:space="0"/>
                <w:lang w:val="en-US"/>
              </w:rPr>
              <w:t>2016</w:t>
            </w:r>
            <w:r>
              <w:rPr>
                <w:rFonts w:hint="eastAsia" w:ascii="宋体" w:hAnsi="宋体" w:eastAsia="宋体" w:cs="宋体"/>
                <w:b/>
                <w:snapToGrid w:val="0"/>
                <w:color w:val="333333"/>
                <w:sz w:val="24"/>
                <w:szCs w:val="24"/>
                <w:bdr w:val="none" w:color="auto" w:sz="0" w:space="0"/>
              </w:rPr>
              <w:t>年主要商品进口数量、金额及其增长速度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2020" w:type="dxa"/>
            <w:tcBorders>
              <w:top w:val="nil"/>
              <w:left w:val="nil"/>
              <w:bottom w:val="single" w:color="000000" w:sz="8" w:space="0"/>
              <w:right w:val="single" w:color="000000" w:sz="8"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210"/>
              <w:jc w:val="center"/>
              <w:textAlignment w:val="auto"/>
            </w:pPr>
            <w:r>
              <w:rPr>
                <w:rFonts w:hint="eastAsia" w:ascii="宋体" w:hAnsi="宋体" w:eastAsia="宋体" w:cs="宋体"/>
                <w:snapToGrid w:val="0"/>
                <w:color w:val="333333"/>
                <w:sz w:val="18"/>
                <w:szCs w:val="18"/>
                <w:bdr w:val="none" w:color="auto" w:sz="0" w:space="0"/>
              </w:rPr>
              <w:t>商品名称</w:t>
            </w:r>
          </w:p>
        </w:tc>
        <w:tc>
          <w:tcPr>
            <w:tcW w:w="514" w:type="dxa"/>
            <w:tcBorders>
              <w:top w:val="nil"/>
              <w:left w:val="nil"/>
              <w:bottom w:val="single" w:color="000000" w:sz="8" w:space="0"/>
              <w:right w:val="single" w:color="000000" w:sz="8"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0"/>
              <w:jc w:val="center"/>
              <w:textAlignment w:val="auto"/>
            </w:pPr>
            <w:r>
              <w:rPr>
                <w:rFonts w:hint="eastAsia" w:ascii="宋体" w:hAnsi="宋体" w:eastAsia="宋体" w:cs="宋体"/>
                <w:snapToGrid w:val="0"/>
                <w:color w:val="333333"/>
                <w:sz w:val="18"/>
                <w:szCs w:val="18"/>
                <w:bdr w:val="none" w:color="auto" w:sz="0" w:space="0"/>
              </w:rPr>
              <w:t>单位</w:t>
            </w:r>
          </w:p>
        </w:tc>
        <w:tc>
          <w:tcPr>
            <w:tcW w:w="1058" w:type="dxa"/>
            <w:tcBorders>
              <w:top w:val="nil"/>
              <w:left w:val="nil"/>
              <w:bottom w:val="single" w:color="000000" w:sz="8" w:space="0"/>
              <w:right w:val="single" w:color="000000" w:sz="8"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0"/>
              <w:jc w:val="center"/>
              <w:textAlignment w:val="auto"/>
            </w:pPr>
            <w:r>
              <w:rPr>
                <w:rFonts w:hint="eastAsia" w:ascii="宋体" w:hAnsi="宋体" w:eastAsia="宋体" w:cs="宋体"/>
                <w:snapToGrid w:val="0"/>
                <w:color w:val="333333"/>
                <w:sz w:val="18"/>
                <w:szCs w:val="18"/>
                <w:bdr w:val="none" w:color="auto" w:sz="0" w:space="0"/>
              </w:rPr>
              <w:t>数量</w:t>
            </w:r>
          </w:p>
        </w:tc>
        <w:tc>
          <w:tcPr>
            <w:tcW w:w="1854" w:type="dxa"/>
            <w:tcBorders>
              <w:top w:val="nil"/>
              <w:left w:val="nil"/>
              <w:bottom w:val="single" w:color="000000" w:sz="8" w:space="0"/>
              <w:right w:val="single" w:color="000000" w:sz="8"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0"/>
              <w:jc w:val="center"/>
              <w:textAlignment w:val="auto"/>
            </w:pPr>
            <w:r>
              <w:rPr>
                <w:rFonts w:hint="eastAsia" w:ascii="宋体" w:hAnsi="宋体" w:eastAsia="宋体" w:cs="宋体"/>
                <w:snapToGrid w:val="0"/>
                <w:color w:val="333333"/>
                <w:sz w:val="18"/>
                <w:szCs w:val="18"/>
                <w:bdr w:val="none" w:color="auto" w:sz="0" w:space="0"/>
              </w:rPr>
              <w:t>比上年增长（</w:t>
            </w:r>
            <w:r>
              <w:rPr>
                <w:rFonts w:hint="eastAsia" w:ascii="宋体" w:hAnsi="宋体" w:eastAsia="宋体" w:cs="宋体"/>
                <w:snapToGrid w:val="0"/>
                <w:color w:val="333333"/>
                <w:sz w:val="18"/>
                <w:szCs w:val="18"/>
                <w:bdr w:val="none" w:color="auto" w:sz="0" w:space="0"/>
                <w:lang w:val="en-US"/>
              </w:rPr>
              <w:t>%</w:t>
            </w:r>
            <w:r>
              <w:rPr>
                <w:rFonts w:hint="eastAsia" w:ascii="宋体" w:hAnsi="宋体" w:eastAsia="宋体" w:cs="宋体"/>
                <w:snapToGrid w:val="0"/>
                <w:color w:val="333333"/>
                <w:sz w:val="18"/>
                <w:szCs w:val="18"/>
                <w:bdr w:val="none" w:color="auto" w:sz="0" w:space="0"/>
              </w:rPr>
              <w:t>）</w:t>
            </w:r>
          </w:p>
        </w:tc>
        <w:tc>
          <w:tcPr>
            <w:tcW w:w="1007" w:type="dxa"/>
            <w:tcBorders>
              <w:top w:val="nil"/>
              <w:left w:val="nil"/>
              <w:bottom w:val="single" w:color="000000" w:sz="8" w:space="0"/>
              <w:right w:val="single" w:color="000000" w:sz="8"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0"/>
              <w:jc w:val="center"/>
              <w:textAlignment w:val="auto"/>
            </w:pPr>
            <w:r>
              <w:rPr>
                <w:rFonts w:hint="eastAsia" w:ascii="宋体" w:hAnsi="宋体" w:eastAsia="宋体" w:cs="宋体"/>
                <w:snapToGrid w:val="0"/>
                <w:color w:val="333333"/>
                <w:sz w:val="18"/>
                <w:szCs w:val="18"/>
                <w:bdr w:val="none" w:color="auto" w:sz="0" w:space="0"/>
              </w:rPr>
              <w:t>金额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0"/>
              <w:jc w:val="center"/>
              <w:textAlignment w:val="auto"/>
            </w:pPr>
            <w:r>
              <w:rPr>
                <w:rFonts w:hint="eastAsia" w:ascii="宋体" w:hAnsi="宋体" w:eastAsia="宋体" w:cs="宋体"/>
                <w:snapToGrid w:val="0"/>
                <w:color w:val="333333"/>
                <w:sz w:val="18"/>
                <w:szCs w:val="18"/>
                <w:bdr w:val="none" w:color="auto" w:sz="0" w:space="0"/>
              </w:rPr>
              <w:t>（亿元）</w:t>
            </w:r>
          </w:p>
        </w:tc>
        <w:tc>
          <w:tcPr>
            <w:tcW w:w="1853" w:type="dxa"/>
            <w:tcBorders>
              <w:top w:val="nil"/>
              <w:left w:val="nil"/>
              <w:bottom w:val="single" w:color="000000" w:sz="8" w:space="0"/>
              <w:right w:val="nil"/>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0"/>
              <w:jc w:val="center"/>
              <w:textAlignment w:val="auto"/>
            </w:pPr>
            <w:r>
              <w:rPr>
                <w:rFonts w:hint="eastAsia" w:ascii="宋体" w:hAnsi="宋体" w:eastAsia="宋体" w:cs="宋体"/>
                <w:snapToGrid w:val="0"/>
                <w:color w:val="333333"/>
                <w:sz w:val="18"/>
                <w:szCs w:val="18"/>
                <w:bdr w:val="none" w:color="auto" w:sz="0" w:space="0"/>
              </w:rPr>
              <w:t>比上年增长（</w:t>
            </w:r>
            <w:r>
              <w:rPr>
                <w:rFonts w:hint="eastAsia" w:ascii="宋体" w:hAnsi="宋体" w:eastAsia="宋体" w:cs="宋体"/>
                <w:snapToGrid w:val="0"/>
                <w:color w:val="333333"/>
                <w:sz w:val="18"/>
                <w:szCs w:val="18"/>
                <w:bdr w:val="none" w:color="auto" w:sz="0" w:space="0"/>
                <w:lang w:val="en-US"/>
              </w:rPr>
              <w:t>%</w:t>
            </w:r>
            <w:r>
              <w:rPr>
                <w:rFonts w:hint="eastAsia" w:ascii="宋体" w:hAnsi="宋体" w:eastAsia="宋体" w:cs="宋体"/>
                <w:snapToGrid w:val="0"/>
                <w:color w:val="333333"/>
                <w:sz w:val="18"/>
                <w:szCs w:val="18"/>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202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谷物及谷物粉</w:t>
            </w:r>
          </w:p>
        </w:tc>
        <w:tc>
          <w:tcPr>
            <w:tcW w:w="51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万吨</w:t>
            </w:r>
          </w:p>
        </w:tc>
        <w:tc>
          <w:tcPr>
            <w:tcW w:w="105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2199</w:t>
            </w:r>
          </w:p>
        </w:tc>
        <w:tc>
          <w:tcPr>
            <w:tcW w:w="185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-32.8</w:t>
            </w:r>
          </w:p>
        </w:tc>
        <w:tc>
          <w:tcPr>
            <w:tcW w:w="1007"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375</w:t>
            </w:r>
          </w:p>
        </w:tc>
        <w:tc>
          <w:tcPr>
            <w:tcW w:w="1853"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202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大豆</w:t>
            </w:r>
          </w:p>
        </w:tc>
        <w:tc>
          <w:tcPr>
            <w:tcW w:w="51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万吨</w:t>
            </w:r>
          </w:p>
        </w:tc>
        <w:tc>
          <w:tcPr>
            <w:tcW w:w="105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8391</w:t>
            </w:r>
          </w:p>
        </w:tc>
        <w:tc>
          <w:tcPr>
            <w:tcW w:w="185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2.7</w:t>
            </w:r>
          </w:p>
        </w:tc>
        <w:tc>
          <w:tcPr>
            <w:tcW w:w="1007"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2247</w:t>
            </w:r>
          </w:p>
        </w:tc>
        <w:tc>
          <w:tcPr>
            <w:tcW w:w="1853"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202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食用植物油</w:t>
            </w:r>
          </w:p>
        </w:tc>
        <w:tc>
          <w:tcPr>
            <w:tcW w:w="51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万吨</w:t>
            </w:r>
          </w:p>
        </w:tc>
        <w:tc>
          <w:tcPr>
            <w:tcW w:w="105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553</w:t>
            </w:r>
          </w:p>
        </w:tc>
        <w:tc>
          <w:tcPr>
            <w:tcW w:w="185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-18.3</w:t>
            </w:r>
          </w:p>
        </w:tc>
        <w:tc>
          <w:tcPr>
            <w:tcW w:w="1007"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276</w:t>
            </w:r>
          </w:p>
        </w:tc>
        <w:tc>
          <w:tcPr>
            <w:tcW w:w="1853"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202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铁矿砂及其精矿</w:t>
            </w:r>
          </w:p>
        </w:tc>
        <w:tc>
          <w:tcPr>
            <w:tcW w:w="51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万吨</w:t>
            </w:r>
          </w:p>
        </w:tc>
        <w:tc>
          <w:tcPr>
            <w:tcW w:w="105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102412</w:t>
            </w:r>
          </w:p>
        </w:tc>
        <w:tc>
          <w:tcPr>
            <w:tcW w:w="185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7.5</w:t>
            </w:r>
          </w:p>
        </w:tc>
        <w:tc>
          <w:tcPr>
            <w:tcW w:w="1007"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3809</w:t>
            </w:r>
          </w:p>
        </w:tc>
        <w:tc>
          <w:tcPr>
            <w:tcW w:w="1853"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7.0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202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氧化铝</w:t>
            </w:r>
          </w:p>
        </w:tc>
        <w:tc>
          <w:tcPr>
            <w:tcW w:w="51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万吨</w:t>
            </w:r>
          </w:p>
        </w:tc>
        <w:tc>
          <w:tcPr>
            <w:tcW w:w="105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303</w:t>
            </w:r>
          </w:p>
        </w:tc>
        <w:tc>
          <w:tcPr>
            <w:tcW w:w="185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-35.0</w:t>
            </w:r>
          </w:p>
        </w:tc>
        <w:tc>
          <w:tcPr>
            <w:tcW w:w="1007"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58</w:t>
            </w:r>
          </w:p>
        </w:tc>
        <w:tc>
          <w:tcPr>
            <w:tcW w:w="1853"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-43.1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202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煤（包括褐煤）</w:t>
            </w:r>
          </w:p>
        </w:tc>
        <w:tc>
          <w:tcPr>
            <w:tcW w:w="51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万吨</w:t>
            </w:r>
          </w:p>
        </w:tc>
        <w:tc>
          <w:tcPr>
            <w:tcW w:w="105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25551</w:t>
            </w:r>
          </w:p>
        </w:tc>
        <w:tc>
          <w:tcPr>
            <w:tcW w:w="185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25.2</w:t>
            </w:r>
          </w:p>
        </w:tc>
        <w:tc>
          <w:tcPr>
            <w:tcW w:w="1007"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938</w:t>
            </w:r>
          </w:p>
        </w:tc>
        <w:tc>
          <w:tcPr>
            <w:tcW w:w="1853"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25.1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202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原油</w:t>
            </w:r>
          </w:p>
        </w:tc>
        <w:tc>
          <w:tcPr>
            <w:tcW w:w="51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万吨</w:t>
            </w:r>
          </w:p>
        </w:tc>
        <w:tc>
          <w:tcPr>
            <w:tcW w:w="105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38101</w:t>
            </w:r>
          </w:p>
        </w:tc>
        <w:tc>
          <w:tcPr>
            <w:tcW w:w="185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13.6</w:t>
            </w:r>
          </w:p>
        </w:tc>
        <w:tc>
          <w:tcPr>
            <w:tcW w:w="1007"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7698</w:t>
            </w:r>
          </w:p>
        </w:tc>
        <w:tc>
          <w:tcPr>
            <w:tcW w:w="1853"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-7.5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202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成品油</w:t>
            </w:r>
          </w:p>
        </w:tc>
        <w:tc>
          <w:tcPr>
            <w:tcW w:w="51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万吨</w:t>
            </w:r>
          </w:p>
        </w:tc>
        <w:tc>
          <w:tcPr>
            <w:tcW w:w="105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2784</w:t>
            </w:r>
          </w:p>
        </w:tc>
        <w:tc>
          <w:tcPr>
            <w:tcW w:w="185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-6.5</w:t>
            </w:r>
          </w:p>
        </w:tc>
        <w:tc>
          <w:tcPr>
            <w:tcW w:w="1007"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735</w:t>
            </w:r>
          </w:p>
        </w:tc>
        <w:tc>
          <w:tcPr>
            <w:tcW w:w="1853"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-16.6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202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初级形状的塑料</w:t>
            </w:r>
          </w:p>
        </w:tc>
        <w:tc>
          <w:tcPr>
            <w:tcW w:w="51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万吨</w:t>
            </w:r>
          </w:p>
        </w:tc>
        <w:tc>
          <w:tcPr>
            <w:tcW w:w="105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2570</w:t>
            </w:r>
          </w:p>
        </w:tc>
        <w:tc>
          <w:tcPr>
            <w:tcW w:w="185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-1.5</w:t>
            </w:r>
          </w:p>
        </w:tc>
        <w:tc>
          <w:tcPr>
            <w:tcW w:w="1007"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2731</w:t>
            </w:r>
          </w:p>
        </w:tc>
        <w:tc>
          <w:tcPr>
            <w:tcW w:w="1853"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202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纸浆</w:t>
            </w:r>
          </w:p>
        </w:tc>
        <w:tc>
          <w:tcPr>
            <w:tcW w:w="51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万吨</w:t>
            </w:r>
          </w:p>
        </w:tc>
        <w:tc>
          <w:tcPr>
            <w:tcW w:w="105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2106</w:t>
            </w:r>
          </w:p>
        </w:tc>
        <w:tc>
          <w:tcPr>
            <w:tcW w:w="185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6.2</w:t>
            </w:r>
          </w:p>
        </w:tc>
        <w:tc>
          <w:tcPr>
            <w:tcW w:w="1007"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808</w:t>
            </w:r>
          </w:p>
        </w:tc>
        <w:tc>
          <w:tcPr>
            <w:tcW w:w="1853"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202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钢材</w:t>
            </w:r>
          </w:p>
        </w:tc>
        <w:tc>
          <w:tcPr>
            <w:tcW w:w="51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万吨</w:t>
            </w:r>
          </w:p>
        </w:tc>
        <w:tc>
          <w:tcPr>
            <w:tcW w:w="105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1321</w:t>
            </w:r>
          </w:p>
        </w:tc>
        <w:tc>
          <w:tcPr>
            <w:tcW w:w="185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3.4</w:t>
            </w:r>
          </w:p>
        </w:tc>
        <w:tc>
          <w:tcPr>
            <w:tcW w:w="1007"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869</w:t>
            </w:r>
          </w:p>
        </w:tc>
        <w:tc>
          <w:tcPr>
            <w:tcW w:w="1853"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202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未锻轧铜及铜材</w:t>
            </w:r>
          </w:p>
        </w:tc>
        <w:tc>
          <w:tcPr>
            <w:tcW w:w="51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万吨</w:t>
            </w:r>
          </w:p>
        </w:tc>
        <w:tc>
          <w:tcPr>
            <w:tcW w:w="105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495</w:t>
            </w:r>
          </w:p>
        </w:tc>
        <w:tc>
          <w:tcPr>
            <w:tcW w:w="185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2.9</w:t>
            </w:r>
          </w:p>
        </w:tc>
        <w:tc>
          <w:tcPr>
            <w:tcW w:w="1007"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1741</w:t>
            </w:r>
          </w:p>
        </w:tc>
        <w:tc>
          <w:tcPr>
            <w:tcW w:w="1853"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2020"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汽车</w:t>
            </w:r>
          </w:p>
        </w:tc>
        <w:tc>
          <w:tcPr>
            <w:tcW w:w="514"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万辆</w:t>
            </w:r>
          </w:p>
        </w:tc>
        <w:tc>
          <w:tcPr>
            <w:tcW w:w="1058"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107</w:t>
            </w:r>
          </w:p>
        </w:tc>
        <w:tc>
          <w:tcPr>
            <w:tcW w:w="1854"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-2.4</w:t>
            </w:r>
          </w:p>
        </w:tc>
        <w:tc>
          <w:tcPr>
            <w:tcW w:w="1007"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2942</w:t>
            </w:r>
          </w:p>
        </w:tc>
        <w:tc>
          <w:tcPr>
            <w:tcW w:w="1853" w:type="dxa"/>
            <w:tcBorders>
              <w:top w:val="nil"/>
              <w:left w:val="nil"/>
              <w:bottom w:val="single" w:color="000000" w:sz="12" w:space="0"/>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6.1</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tbl>
      <w:tblPr>
        <w:tblW w:w="8304" w:type="dxa"/>
        <w:jc w:val="center"/>
        <w:tblInd w:w="1"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455"/>
        <w:gridCol w:w="1109"/>
        <w:gridCol w:w="1184"/>
        <w:gridCol w:w="1184"/>
        <w:gridCol w:w="977"/>
        <w:gridCol w:w="1198"/>
        <w:gridCol w:w="119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67" w:hRule="atLeast"/>
          <w:jc w:val="center"/>
        </w:trPr>
        <w:tc>
          <w:tcPr>
            <w:tcW w:w="8304" w:type="dxa"/>
            <w:gridSpan w:val="7"/>
            <w:tcBorders>
              <w:top w:val="nil"/>
              <w:left w:val="nil"/>
              <w:bottom w:val="single" w:color="000000" w:sz="12" w:space="0"/>
              <w:right w:val="nil"/>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b/>
                <w:snapToGrid w:val="0"/>
                <w:color w:val="333333"/>
                <w:kern w:val="0"/>
                <w:sz w:val="24"/>
                <w:szCs w:val="24"/>
                <w:bdr w:val="none" w:color="auto" w:sz="0" w:space="0"/>
                <w:lang w:val="en-US" w:eastAsia="zh-CN" w:bidi="ar"/>
              </w:rPr>
              <w:t xml:space="preserve">　　表10 </w:t>
            </w:r>
            <w:r>
              <w:rPr>
                <w:rFonts w:hint="eastAsia" w:ascii="宋体" w:hAnsi="宋体" w:eastAsia="宋体" w:cs="宋体"/>
                <w:b/>
                <w:color w:val="333333"/>
                <w:kern w:val="0"/>
                <w:sz w:val="24"/>
                <w:szCs w:val="24"/>
                <w:bdr w:val="none" w:color="auto" w:sz="0" w:space="0"/>
                <w:lang w:val="en-US" w:eastAsia="zh-CN" w:bidi="ar"/>
              </w:rPr>
              <w:t> </w:t>
            </w:r>
            <w:r>
              <w:rPr>
                <w:rFonts w:hint="eastAsia" w:ascii="宋体" w:hAnsi="宋体" w:eastAsia="宋体" w:cs="宋体"/>
                <w:b/>
                <w:snapToGrid w:val="0"/>
                <w:color w:val="333333"/>
                <w:kern w:val="0"/>
                <w:sz w:val="24"/>
                <w:szCs w:val="24"/>
                <w:bdr w:val="none" w:color="auto" w:sz="0" w:space="0"/>
                <w:lang w:val="en-US" w:eastAsia="zh-CN" w:bidi="ar"/>
              </w:rPr>
              <w:t>2016年对主要国家和地区货物进出口额及其增长速度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67" w:hRule="atLeast"/>
          <w:jc w:val="center"/>
        </w:trPr>
        <w:tc>
          <w:tcPr>
            <w:tcW w:w="1455" w:type="dxa"/>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国家和地区</w:t>
            </w:r>
          </w:p>
        </w:tc>
        <w:tc>
          <w:tcPr>
            <w:tcW w:w="1109" w:type="dxa"/>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出口额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（亿元）</w:t>
            </w:r>
          </w:p>
        </w:tc>
        <w:tc>
          <w:tcPr>
            <w:tcW w:w="1184" w:type="dxa"/>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比上年增长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w:t>
            </w:r>
          </w:p>
        </w:tc>
        <w:tc>
          <w:tcPr>
            <w:tcW w:w="1184" w:type="dxa"/>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占我全部出口比重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w:t>
            </w:r>
          </w:p>
        </w:tc>
        <w:tc>
          <w:tcPr>
            <w:tcW w:w="977" w:type="dxa"/>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进口额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（亿元）</w:t>
            </w:r>
          </w:p>
        </w:tc>
        <w:tc>
          <w:tcPr>
            <w:tcW w:w="1198" w:type="dxa"/>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比上年增长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w:t>
            </w:r>
          </w:p>
        </w:tc>
        <w:tc>
          <w:tcPr>
            <w:tcW w:w="1197" w:type="dxa"/>
            <w:tcBorders>
              <w:top w:val="nil"/>
              <w:left w:val="nil"/>
              <w:bottom w:val="single" w:color="000000" w:sz="8" w:space="0"/>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占我全部进口比重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1455"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000000"/>
                <w:kern w:val="0"/>
                <w:sz w:val="24"/>
                <w:szCs w:val="24"/>
                <w:bdr w:val="none" w:color="auto" w:sz="0" w:space="0"/>
                <w:lang w:val="en-US" w:eastAsia="zh-CN" w:bidi="ar"/>
              </w:rPr>
              <w:t>欧盟</w:t>
            </w:r>
          </w:p>
        </w:tc>
        <w:tc>
          <w:tcPr>
            <w:tcW w:w="1109"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22369</w:t>
            </w:r>
          </w:p>
        </w:tc>
        <w:tc>
          <w:tcPr>
            <w:tcW w:w="118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1.3</w:t>
            </w:r>
          </w:p>
        </w:tc>
        <w:tc>
          <w:tcPr>
            <w:tcW w:w="118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16.2</w:t>
            </w:r>
          </w:p>
        </w:tc>
        <w:tc>
          <w:tcPr>
            <w:tcW w:w="977"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13747</w:t>
            </w:r>
          </w:p>
        </w:tc>
        <w:tc>
          <w:tcPr>
            <w:tcW w:w="119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5.9</w:t>
            </w:r>
          </w:p>
        </w:tc>
        <w:tc>
          <w:tcPr>
            <w:tcW w:w="1197"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13.1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1455"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000000"/>
                <w:kern w:val="0"/>
                <w:sz w:val="24"/>
                <w:szCs w:val="24"/>
                <w:bdr w:val="none" w:color="auto" w:sz="0" w:space="0"/>
                <w:lang w:val="en-US" w:eastAsia="zh-CN" w:bidi="ar"/>
              </w:rPr>
              <w:t>美国</w:t>
            </w:r>
          </w:p>
        </w:tc>
        <w:tc>
          <w:tcPr>
            <w:tcW w:w="1109"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25415</w:t>
            </w:r>
          </w:p>
        </w:tc>
        <w:tc>
          <w:tcPr>
            <w:tcW w:w="118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0.0</w:t>
            </w:r>
          </w:p>
        </w:tc>
        <w:tc>
          <w:tcPr>
            <w:tcW w:w="118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18.4</w:t>
            </w:r>
          </w:p>
        </w:tc>
        <w:tc>
          <w:tcPr>
            <w:tcW w:w="977"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8887</w:t>
            </w:r>
          </w:p>
        </w:tc>
        <w:tc>
          <w:tcPr>
            <w:tcW w:w="119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-3.2</w:t>
            </w:r>
          </w:p>
        </w:tc>
        <w:tc>
          <w:tcPr>
            <w:tcW w:w="1197"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8.5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1455"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000000"/>
                <w:kern w:val="0"/>
                <w:sz w:val="24"/>
                <w:szCs w:val="24"/>
                <w:bdr w:val="none" w:color="auto" w:sz="0" w:space="0"/>
                <w:lang w:val="en-US" w:eastAsia="zh-CN" w:bidi="ar"/>
              </w:rPr>
              <w:t>东盟</w:t>
            </w:r>
          </w:p>
        </w:tc>
        <w:tc>
          <w:tcPr>
            <w:tcW w:w="1109"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16894</w:t>
            </w:r>
          </w:p>
        </w:tc>
        <w:tc>
          <w:tcPr>
            <w:tcW w:w="118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-1.9</w:t>
            </w:r>
          </w:p>
        </w:tc>
        <w:tc>
          <w:tcPr>
            <w:tcW w:w="118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12.2</w:t>
            </w:r>
          </w:p>
        </w:tc>
        <w:tc>
          <w:tcPr>
            <w:tcW w:w="977"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12978</w:t>
            </w:r>
          </w:p>
        </w:tc>
        <w:tc>
          <w:tcPr>
            <w:tcW w:w="119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7.4</w:t>
            </w:r>
          </w:p>
        </w:tc>
        <w:tc>
          <w:tcPr>
            <w:tcW w:w="1197"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1455"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000000"/>
                <w:kern w:val="0"/>
                <w:sz w:val="24"/>
                <w:szCs w:val="24"/>
                <w:bdr w:val="none" w:color="auto" w:sz="0" w:space="0"/>
                <w:lang w:val="en-US" w:eastAsia="zh-CN" w:bidi="ar"/>
              </w:rPr>
              <w:t>中国香港</w:t>
            </w:r>
          </w:p>
        </w:tc>
        <w:tc>
          <w:tcPr>
            <w:tcW w:w="1109"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19009</w:t>
            </w:r>
          </w:p>
        </w:tc>
        <w:tc>
          <w:tcPr>
            <w:tcW w:w="118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-7.6</w:t>
            </w:r>
          </w:p>
        </w:tc>
        <w:tc>
          <w:tcPr>
            <w:tcW w:w="118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13.7</w:t>
            </w:r>
          </w:p>
        </w:tc>
        <w:tc>
          <w:tcPr>
            <w:tcW w:w="977"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1107</w:t>
            </w:r>
          </w:p>
        </w:tc>
        <w:tc>
          <w:tcPr>
            <w:tcW w:w="119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39.2</w:t>
            </w:r>
          </w:p>
        </w:tc>
        <w:tc>
          <w:tcPr>
            <w:tcW w:w="1197"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1455"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000000"/>
                <w:kern w:val="0"/>
                <w:sz w:val="24"/>
                <w:szCs w:val="24"/>
                <w:bdr w:val="none" w:color="auto" w:sz="0" w:space="0"/>
                <w:lang w:val="en-US" w:eastAsia="zh-CN" w:bidi="ar"/>
              </w:rPr>
              <w:t>日本</w:t>
            </w:r>
          </w:p>
        </w:tc>
        <w:tc>
          <w:tcPr>
            <w:tcW w:w="1109"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8529</w:t>
            </w:r>
          </w:p>
        </w:tc>
        <w:tc>
          <w:tcPr>
            <w:tcW w:w="118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1.3</w:t>
            </w:r>
          </w:p>
        </w:tc>
        <w:tc>
          <w:tcPr>
            <w:tcW w:w="118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6.2</w:t>
            </w:r>
          </w:p>
        </w:tc>
        <w:tc>
          <w:tcPr>
            <w:tcW w:w="977"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9626</w:t>
            </w:r>
          </w:p>
        </w:tc>
        <w:tc>
          <w:tcPr>
            <w:tcW w:w="119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8.4</w:t>
            </w:r>
          </w:p>
        </w:tc>
        <w:tc>
          <w:tcPr>
            <w:tcW w:w="1197"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9.2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1455"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000000"/>
                <w:kern w:val="0"/>
                <w:sz w:val="24"/>
                <w:szCs w:val="24"/>
                <w:bdr w:val="none" w:color="auto" w:sz="0" w:space="0"/>
                <w:lang w:val="en-US" w:eastAsia="zh-CN" w:bidi="ar"/>
              </w:rPr>
              <w:t>韩国</w:t>
            </w:r>
          </w:p>
        </w:tc>
        <w:tc>
          <w:tcPr>
            <w:tcW w:w="1109"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6185</w:t>
            </w:r>
          </w:p>
        </w:tc>
        <w:tc>
          <w:tcPr>
            <w:tcW w:w="118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-1.7</w:t>
            </w:r>
          </w:p>
        </w:tc>
        <w:tc>
          <w:tcPr>
            <w:tcW w:w="118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4.5</w:t>
            </w:r>
          </w:p>
        </w:tc>
        <w:tc>
          <w:tcPr>
            <w:tcW w:w="977"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10496</w:t>
            </w:r>
          </w:p>
        </w:tc>
        <w:tc>
          <w:tcPr>
            <w:tcW w:w="119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-3.2</w:t>
            </w:r>
          </w:p>
        </w:tc>
        <w:tc>
          <w:tcPr>
            <w:tcW w:w="1197"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1455"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000000"/>
                <w:kern w:val="0"/>
                <w:sz w:val="24"/>
                <w:szCs w:val="24"/>
                <w:bdr w:val="none" w:color="auto" w:sz="0" w:space="0"/>
                <w:lang w:val="en-US" w:eastAsia="zh-CN" w:bidi="ar"/>
              </w:rPr>
              <w:t>中国台湾</w:t>
            </w:r>
          </w:p>
        </w:tc>
        <w:tc>
          <w:tcPr>
            <w:tcW w:w="1109"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2665</w:t>
            </w:r>
          </w:p>
        </w:tc>
        <w:tc>
          <w:tcPr>
            <w:tcW w:w="118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-4.3</w:t>
            </w:r>
          </w:p>
        </w:tc>
        <w:tc>
          <w:tcPr>
            <w:tcW w:w="118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1.9</w:t>
            </w:r>
          </w:p>
        </w:tc>
        <w:tc>
          <w:tcPr>
            <w:tcW w:w="977"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9203</w:t>
            </w:r>
          </w:p>
        </w:tc>
        <w:tc>
          <w:tcPr>
            <w:tcW w:w="119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3.4</w:t>
            </w:r>
          </w:p>
        </w:tc>
        <w:tc>
          <w:tcPr>
            <w:tcW w:w="1197"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8.8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1455"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000000"/>
                <w:kern w:val="0"/>
                <w:sz w:val="24"/>
                <w:szCs w:val="24"/>
                <w:bdr w:val="none" w:color="auto" w:sz="0" w:space="0"/>
                <w:lang w:val="en-US" w:eastAsia="zh-CN" w:bidi="ar"/>
              </w:rPr>
              <w:t>印度</w:t>
            </w:r>
          </w:p>
        </w:tc>
        <w:tc>
          <w:tcPr>
            <w:tcW w:w="1109"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3850</w:t>
            </w:r>
          </w:p>
        </w:tc>
        <w:tc>
          <w:tcPr>
            <w:tcW w:w="118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6.6</w:t>
            </w:r>
          </w:p>
        </w:tc>
        <w:tc>
          <w:tcPr>
            <w:tcW w:w="118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2.8</w:t>
            </w:r>
          </w:p>
        </w:tc>
        <w:tc>
          <w:tcPr>
            <w:tcW w:w="977"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777</w:t>
            </w:r>
          </w:p>
        </w:tc>
        <w:tc>
          <w:tcPr>
            <w:tcW w:w="119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-6.4</w:t>
            </w:r>
          </w:p>
        </w:tc>
        <w:tc>
          <w:tcPr>
            <w:tcW w:w="1197"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1455"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000000"/>
                <w:kern w:val="0"/>
                <w:sz w:val="24"/>
                <w:szCs w:val="24"/>
                <w:bdr w:val="none" w:color="auto" w:sz="0" w:space="0"/>
                <w:lang w:val="en-US" w:eastAsia="zh-CN" w:bidi="ar"/>
              </w:rPr>
              <w:t>俄罗斯</w:t>
            </w:r>
          </w:p>
        </w:tc>
        <w:tc>
          <w:tcPr>
            <w:tcW w:w="1109"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2466</w:t>
            </w:r>
          </w:p>
        </w:tc>
        <w:tc>
          <w:tcPr>
            <w:tcW w:w="1184"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14.2</w:t>
            </w:r>
          </w:p>
        </w:tc>
        <w:tc>
          <w:tcPr>
            <w:tcW w:w="1184"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1.8</w:t>
            </w:r>
          </w:p>
        </w:tc>
        <w:tc>
          <w:tcPr>
            <w:tcW w:w="977"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2128</w:t>
            </w:r>
          </w:p>
        </w:tc>
        <w:tc>
          <w:tcPr>
            <w:tcW w:w="1198"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3.1</w:t>
            </w:r>
          </w:p>
        </w:tc>
        <w:tc>
          <w:tcPr>
            <w:tcW w:w="1197" w:type="dxa"/>
            <w:tcBorders>
              <w:top w:val="nil"/>
              <w:left w:val="nil"/>
              <w:bottom w:val="single" w:color="000000" w:sz="12" w:space="0"/>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全年服务进出口</w:t>
      </w:r>
      <w:r>
        <w:rPr>
          <w:rFonts w:hint="eastAsia" w:ascii="宋体" w:hAnsi="宋体" w:eastAsia="宋体" w:cs="宋体"/>
          <w:color w:val="0000FF"/>
          <w:kern w:val="0"/>
          <w:sz w:val="24"/>
          <w:szCs w:val="24"/>
          <w:bdr w:val="none" w:color="auto" w:sz="0" w:space="0"/>
          <w:vertAlign w:val="superscript"/>
          <w:lang w:val="en-US" w:eastAsia="zh-CN" w:bidi="ar"/>
        </w:rPr>
        <w:t>[29]</w:t>
      </w:r>
      <w:r>
        <w:rPr>
          <w:rFonts w:hint="eastAsia" w:ascii="宋体" w:hAnsi="宋体" w:eastAsia="宋体" w:cs="宋体"/>
          <w:color w:val="333333"/>
          <w:kern w:val="0"/>
          <w:sz w:val="24"/>
          <w:szCs w:val="24"/>
          <w:bdr w:val="none" w:color="auto" w:sz="0" w:space="0"/>
          <w:lang w:val="en-US" w:eastAsia="zh-CN" w:bidi="ar"/>
        </w:rPr>
        <w:t>总额53484亿元，比上年增长14.2%。其中，服务出口18193亿元，增长2.3%；服务进口35291亿元，增长21.5%。服务进出口逆差17097亿元。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吸收外商直接投资（不含银行、证券、保险）新设立企业27900家，比上年增长5.0%。实际使用外商直接投资金额8132亿元（折1260亿美元），增长4.1%。其中“一带一路”沿线国家对华直接投资新设立企业2905家，增长34.1%；对华直接投资金额458亿元（折71亿美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tbl>
      <w:tblPr>
        <w:tblW w:w="8303" w:type="dxa"/>
        <w:jc w:val="center"/>
        <w:tblInd w:w="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3670"/>
        <w:gridCol w:w="1174"/>
        <w:gridCol w:w="1038"/>
        <w:gridCol w:w="1384"/>
        <w:gridCol w:w="103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567" w:hRule="atLeast"/>
          <w:jc w:val="center"/>
        </w:trPr>
        <w:tc>
          <w:tcPr>
            <w:tcW w:w="8303" w:type="dxa"/>
            <w:gridSpan w:val="5"/>
            <w:tcBorders>
              <w:top w:val="nil"/>
              <w:left w:val="nil"/>
              <w:bottom w:val="single" w:color="000000" w:sz="12" w:space="0"/>
              <w:right w:val="nil"/>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b/>
                <w:snapToGrid w:val="0"/>
                <w:color w:val="333333"/>
                <w:kern w:val="0"/>
                <w:sz w:val="24"/>
                <w:szCs w:val="24"/>
                <w:bdr w:val="none" w:color="auto" w:sz="0" w:space="0"/>
                <w:lang w:val="en-US" w:eastAsia="zh-CN" w:bidi="ar"/>
              </w:rPr>
              <w:t xml:space="preserve">　　表11 </w:t>
            </w:r>
            <w:r>
              <w:rPr>
                <w:rFonts w:hint="eastAsia" w:ascii="宋体" w:hAnsi="宋体" w:eastAsia="宋体" w:cs="宋体"/>
                <w:b/>
                <w:color w:val="333333"/>
                <w:kern w:val="0"/>
                <w:sz w:val="24"/>
                <w:szCs w:val="24"/>
                <w:bdr w:val="none" w:color="auto" w:sz="0" w:space="0"/>
                <w:lang w:val="en-US" w:eastAsia="zh-CN" w:bidi="ar"/>
              </w:rPr>
              <w:t> </w:t>
            </w:r>
            <w:r>
              <w:rPr>
                <w:rFonts w:hint="eastAsia" w:ascii="宋体" w:hAnsi="宋体" w:eastAsia="宋体" w:cs="宋体"/>
                <w:b/>
                <w:snapToGrid w:val="0"/>
                <w:color w:val="333333"/>
                <w:kern w:val="0"/>
                <w:sz w:val="24"/>
                <w:szCs w:val="24"/>
                <w:bdr w:val="none" w:color="auto" w:sz="0" w:space="0"/>
                <w:lang w:val="en-US" w:eastAsia="zh-CN" w:bidi="ar"/>
              </w:rPr>
              <w:t>2016年外商直接投资（不含银行、证券、保险）及其增长速度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567" w:hRule="atLeast"/>
          <w:jc w:val="center"/>
        </w:trPr>
        <w:tc>
          <w:tcPr>
            <w:tcW w:w="3670" w:type="dxa"/>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行　　业</w:t>
            </w:r>
          </w:p>
        </w:tc>
        <w:tc>
          <w:tcPr>
            <w:tcW w:w="1174" w:type="dxa"/>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企业数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（家）</w:t>
            </w:r>
          </w:p>
        </w:tc>
        <w:tc>
          <w:tcPr>
            <w:tcW w:w="1038" w:type="dxa"/>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比上年增长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w:t>
            </w:r>
          </w:p>
        </w:tc>
        <w:tc>
          <w:tcPr>
            <w:tcW w:w="1384" w:type="dxa"/>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实际使用金额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（亿元）</w:t>
            </w:r>
          </w:p>
        </w:tc>
        <w:tc>
          <w:tcPr>
            <w:tcW w:w="1037" w:type="dxa"/>
            <w:tcBorders>
              <w:top w:val="nil"/>
              <w:left w:val="nil"/>
              <w:bottom w:val="single" w:color="000000" w:sz="8" w:space="0"/>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比上年增长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283" w:hRule="atLeast"/>
          <w:jc w:val="center"/>
        </w:trPr>
        <w:tc>
          <w:tcPr>
            <w:tcW w:w="367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总　　　计</w:t>
            </w:r>
          </w:p>
        </w:tc>
        <w:tc>
          <w:tcPr>
            <w:tcW w:w="117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27900</w:t>
            </w:r>
          </w:p>
        </w:tc>
        <w:tc>
          <w:tcPr>
            <w:tcW w:w="103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5.0</w:t>
            </w:r>
          </w:p>
        </w:tc>
        <w:tc>
          <w:tcPr>
            <w:tcW w:w="138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8132.2</w:t>
            </w:r>
          </w:p>
        </w:tc>
        <w:tc>
          <w:tcPr>
            <w:tcW w:w="1037"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283" w:hRule="atLeast"/>
          <w:jc w:val="center"/>
        </w:trPr>
        <w:tc>
          <w:tcPr>
            <w:tcW w:w="367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210"/>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其中：农、林、牧、渔业</w:t>
            </w:r>
          </w:p>
        </w:tc>
        <w:tc>
          <w:tcPr>
            <w:tcW w:w="117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558</w:t>
            </w:r>
          </w:p>
        </w:tc>
        <w:tc>
          <w:tcPr>
            <w:tcW w:w="103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-8.4</w:t>
            </w:r>
          </w:p>
        </w:tc>
        <w:tc>
          <w:tcPr>
            <w:tcW w:w="138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123.2</w:t>
            </w:r>
          </w:p>
        </w:tc>
        <w:tc>
          <w:tcPr>
            <w:tcW w:w="1037"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283" w:hRule="atLeast"/>
          <w:jc w:val="center"/>
        </w:trPr>
        <w:tc>
          <w:tcPr>
            <w:tcW w:w="367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840"/>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制造业</w:t>
            </w:r>
          </w:p>
        </w:tc>
        <w:tc>
          <w:tcPr>
            <w:tcW w:w="117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4013</w:t>
            </w:r>
          </w:p>
        </w:tc>
        <w:tc>
          <w:tcPr>
            <w:tcW w:w="103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-11.0</w:t>
            </w:r>
          </w:p>
        </w:tc>
        <w:tc>
          <w:tcPr>
            <w:tcW w:w="138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2303.0</w:t>
            </w:r>
          </w:p>
        </w:tc>
        <w:tc>
          <w:tcPr>
            <w:tcW w:w="1037"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-6.1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283" w:hRule="atLeast"/>
          <w:jc w:val="center"/>
        </w:trPr>
        <w:tc>
          <w:tcPr>
            <w:tcW w:w="367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840"/>
              <w:jc w:val="left"/>
              <w:textAlignment w:val="auto"/>
            </w:pPr>
            <w:r>
              <w:rPr>
                <w:rFonts w:hint="eastAsia" w:ascii="宋体" w:hAnsi="宋体" w:eastAsia="宋体" w:cs="宋体"/>
                <w:snapToGrid w:val="0"/>
                <w:color w:val="333333"/>
                <w:kern w:val="0"/>
                <w:sz w:val="24"/>
                <w:szCs w:val="24"/>
                <w:bdr w:val="none" w:color="auto" w:sz="0" w:space="0"/>
                <w:lang w:val="en-US" w:eastAsia="zh-CN" w:bidi="ar"/>
              </w:rPr>
              <w:t>电力、燃气及水生产和供应业</w:t>
            </w:r>
          </w:p>
        </w:tc>
        <w:tc>
          <w:tcPr>
            <w:tcW w:w="117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311</w:t>
            </w:r>
          </w:p>
        </w:tc>
        <w:tc>
          <w:tcPr>
            <w:tcW w:w="103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18.0</w:t>
            </w:r>
          </w:p>
        </w:tc>
        <w:tc>
          <w:tcPr>
            <w:tcW w:w="138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139.8</w:t>
            </w:r>
          </w:p>
        </w:tc>
        <w:tc>
          <w:tcPr>
            <w:tcW w:w="1037"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283" w:hRule="atLeast"/>
          <w:jc w:val="center"/>
        </w:trPr>
        <w:tc>
          <w:tcPr>
            <w:tcW w:w="367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840"/>
              <w:jc w:val="left"/>
              <w:textAlignment w:val="auto"/>
            </w:pPr>
            <w:r>
              <w:rPr>
                <w:rFonts w:hint="eastAsia" w:ascii="宋体" w:hAnsi="宋体" w:eastAsia="宋体" w:cs="宋体"/>
                <w:snapToGrid w:val="0"/>
                <w:color w:val="333333"/>
                <w:kern w:val="0"/>
                <w:sz w:val="24"/>
                <w:szCs w:val="24"/>
                <w:bdr w:val="none" w:color="auto" w:sz="0" w:space="0"/>
                <w:lang w:val="en-US" w:eastAsia="zh-CN" w:bidi="ar"/>
              </w:rPr>
              <w:t>交通运输、仓储和邮政业</w:t>
            </w:r>
          </w:p>
        </w:tc>
        <w:tc>
          <w:tcPr>
            <w:tcW w:w="117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425</w:t>
            </w:r>
          </w:p>
        </w:tc>
        <w:tc>
          <w:tcPr>
            <w:tcW w:w="103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-5.4</w:t>
            </w:r>
          </w:p>
        </w:tc>
        <w:tc>
          <w:tcPr>
            <w:tcW w:w="138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329.2</w:t>
            </w:r>
          </w:p>
        </w:tc>
        <w:tc>
          <w:tcPr>
            <w:tcW w:w="1037"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26.7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283" w:hRule="atLeast"/>
          <w:jc w:val="center"/>
        </w:trPr>
        <w:tc>
          <w:tcPr>
            <w:tcW w:w="367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840"/>
              <w:jc w:val="left"/>
              <w:textAlignment w:val="auto"/>
            </w:pPr>
            <w:r>
              <w:rPr>
                <w:rFonts w:hint="eastAsia" w:ascii="宋体" w:hAnsi="宋体" w:eastAsia="宋体" w:cs="宋体"/>
                <w:snapToGrid w:val="0"/>
                <w:color w:val="333333"/>
                <w:kern w:val="0"/>
                <w:sz w:val="24"/>
                <w:szCs w:val="24"/>
                <w:bdr w:val="none" w:color="auto" w:sz="0" w:space="0"/>
                <w:lang w:val="en-US" w:eastAsia="zh-CN" w:bidi="ar"/>
              </w:rPr>
              <w:t>信息传输、计算机服务和软件业</w:t>
            </w:r>
          </w:p>
        </w:tc>
        <w:tc>
          <w:tcPr>
            <w:tcW w:w="117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1463</w:t>
            </w:r>
          </w:p>
        </w:tc>
        <w:tc>
          <w:tcPr>
            <w:tcW w:w="103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11.6</w:t>
            </w:r>
          </w:p>
        </w:tc>
        <w:tc>
          <w:tcPr>
            <w:tcW w:w="138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540.4</w:t>
            </w:r>
          </w:p>
        </w:tc>
        <w:tc>
          <w:tcPr>
            <w:tcW w:w="1037"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128.0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283" w:hRule="atLeast"/>
          <w:jc w:val="center"/>
        </w:trPr>
        <w:tc>
          <w:tcPr>
            <w:tcW w:w="367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840"/>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批发和零售业</w:t>
            </w:r>
          </w:p>
        </w:tc>
        <w:tc>
          <w:tcPr>
            <w:tcW w:w="117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9399</w:t>
            </w:r>
          </w:p>
        </w:tc>
        <w:tc>
          <w:tcPr>
            <w:tcW w:w="103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2.7</w:t>
            </w:r>
          </w:p>
        </w:tc>
        <w:tc>
          <w:tcPr>
            <w:tcW w:w="138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1011.1</w:t>
            </w:r>
          </w:p>
        </w:tc>
        <w:tc>
          <w:tcPr>
            <w:tcW w:w="1037"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283" w:hRule="atLeast"/>
          <w:jc w:val="center"/>
        </w:trPr>
        <w:tc>
          <w:tcPr>
            <w:tcW w:w="367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840"/>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房地产业</w:t>
            </w:r>
          </w:p>
        </w:tc>
        <w:tc>
          <w:tcPr>
            <w:tcW w:w="117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378</w:t>
            </w:r>
          </w:p>
        </w:tc>
        <w:tc>
          <w:tcPr>
            <w:tcW w:w="103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-2.3</w:t>
            </w:r>
          </w:p>
        </w:tc>
        <w:tc>
          <w:tcPr>
            <w:tcW w:w="138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1264.4</w:t>
            </w:r>
          </w:p>
        </w:tc>
        <w:tc>
          <w:tcPr>
            <w:tcW w:w="1037"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-29.4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283" w:hRule="atLeast"/>
          <w:jc w:val="center"/>
        </w:trPr>
        <w:tc>
          <w:tcPr>
            <w:tcW w:w="3670"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840"/>
              <w:jc w:val="left"/>
              <w:textAlignment w:val="auto"/>
            </w:pPr>
            <w:r>
              <w:rPr>
                <w:rFonts w:hint="eastAsia" w:ascii="宋体" w:hAnsi="宋体" w:eastAsia="宋体" w:cs="宋体"/>
                <w:snapToGrid w:val="0"/>
                <w:color w:val="333333"/>
                <w:kern w:val="0"/>
                <w:sz w:val="24"/>
                <w:szCs w:val="24"/>
                <w:bdr w:val="none" w:color="auto" w:sz="0" w:space="0"/>
                <w:lang w:val="en-US" w:eastAsia="zh-CN" w:bidi="ar"/>
              </w:rPr>
              <w:t>租赁和商务服务业</w:t>
            </w:r>
          </w:p>
        </w:tc>
        <w:tc>
          <w:tcPr>
            <w:tcW w:w="117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4631</w:t>
            </w:r>
          </w:p>
        </w:tc>
        <w:tc>
          <w:tcPr>
            <w:tcW w:w="103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3.7</w:t>
            </w:r>
          </w:p>
        </w:tc>
        <w:tc>
          <w:tcPr>
            <w:tcW w:w="1384"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1045.9</w:t>
            </w:r>
          </w:p>
        </w:tc>
        <w:tc>
          <w:tcPr>
            <w:tcW w:w="1037"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67.8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283" w:hRule="atLeast"/>
          <w:jc w:val="center"/>
        </w:trPr>
        <w:tc>
          <w:tcPr>
            <w:tcW w:w="3670"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840"/>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居民服务和其他服务业</w:t>
            </w:r>
          </w:p>
        </w:tc>
        <w:tc>
          <w:tcPr>
            <w:tcW w:w="1174"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245</w:t>
            </w:r>
          </w:p>
        </w:tc>
        <w:tc>
          <w:tcPr>
            <w:tcW w:w="1038"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13.0</w:t>
            </w:r>
          </w:p>
        </w:tc>
        <w:tc>
          <w:tcPr>
            <w:tcW w:w="1384"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33.0</w:t>
            </w:r>
          </w:p>
        </w:tc>
        <w:tc>
          <w:tcPr>
            <w:tcW w:w="1037" w:type="dxa"/>
            <w:tcBorders>
              <w:top w:val="nil"/>
              <w:left w:val="nil"/>
              <w:bottom w:val="single" w:color="000000" w:sz="12" w:space="0"/>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-25.8</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全年对外直接投资额（不含银行、证券、保险）11299亿元，按美元计价为1701亿美元，比上年增长44.1%。其中，对“一带一路”沿线国家直接投资额145亿美元。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tbl>
      <w:tblPr>
        <w:tblW w:w="8306"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4965"/>
        <w:gridCol w:w="1949"/>
        <w:gridCol w:w="139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567" w:hRule="atLeast"/>
          <w:jc w:val="center"/>
        </w:trPr>
        <w:tc>
          <w:tcPr>
            <w:tcW w:w="8306" w:type="dxa"/>
            <w:gridSpan w:val="3"/>
            <w:tcBorders>
              <w:top w:val="nil"/>
              <w:left w:val="nil"/>
              <w:bottom w:val="single" w:color="000000" w:sz="12" w:space="0"/>
              <w:right w:val="nil"/>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b/>
                <w:snapToGrid w:val="0"/>
                <w:color w:val="333333"/>
                <w:kern w:val="0"/>
                <w:sz w:val="24"/>
                <w:szCs w:val="24"/>
                <w:bdr w:val="none" w:color="auto" w:sz="0" w:space="0"/>
                <w:lang w:val="en-US" w:eastAsia="zh-CN" w:bidi="ar"/>
              </w:rPr>
              <w:t xml:space="preserve">　　表12 </w:t>
            </w:r>
            <w:r>
              <w:rPr>
                <w:rFonts w:hint="eastAsia" w:ascii="宋体" w:hAnsi="宋体" w:eastAsia="宋体" w:cs="宋体"/>
                <w:b/>
                <w:color w:val="333333"/>
                <w:kern w:val="0"/>
                <w:sz w:val="24"/>
                <w:szCs w:val="24"/>
                <w:bdr w:val="none" w:color="auto" w:sz="0" w:space="0"/>
                <w:lang w:val="en-US" w:eastAsia="zh-CN" w:bidi="ar"/>
              </w:rPr>
              <w:t> </w:t>
            </w:r>
            <w:r>
              <w:rPr>
                <w:rFonts w:hint="eastAsia" w:ascii="宋体" w:hAnsi="宋体" w:eastAsia="宋体" w:cs="宋体"/>
                <w:b/>
                <w:snapToGrid w:val="0"/>
                <w:color w:val="333333"/>
                <w:kern w:val="0"/>
                <w:sz w:val="24"/>
                <w:szCs w:val="24"/>
                <w:bdr w:val="none" w:color="auto" w:sz="0" w:space="0"/>
                <w:lang w:val="en-US" w:eastAsia="zh-CN" w:bidi="ar"/>
              </w:rPr>
              <w:t>2016年对外直接投资额（不含银行、证券、保险）及其增长速度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567" w:hRule="atLeast"/>
          <w:jc w:val="center"/>
        </w:trPr>
        <w:tc>
          <w:tcPr>
            <w:tcW w:w="4965" w:type="dxa"/>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行　　业</w:t>
            </w:r>
          </w:p>
        </w:tc>
        <w:tc>
          <w:tcPr>
            <w:tcW w:w="1949" w:type="dxa"/>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对外直接投资金额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（亿美元）</w:t>
            </w:r>
          </w:p>
        </w:tc>
        <w:tc>
          <w:tcPr>
            <w:tcW w:w="1392" w:type="dxa"/>
            <w:tcBorders>
              <w:top w:val="nil"/>
              <w:left w:val="nil"/>
              <w:bottom w:val="single" w:color="000000" w:sz="8" w:space="0"/>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比上年增长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283" w:hRule="atLeast"/>
          <w:jc w:val="center"/>
        </w:trPr>
        <w:tc>
          <w:tcPr>
            <w:tcW w:w="4965"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总　　　计</w:t>
            </w:r>
          </w:p>
        </w:tc>
        <w:tc>
          <w:tcPr>
            <w:tcW w:w="1949"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1701.1</w:t>
            </w:r>
          </w:p>
        </w:tc>
        <w:tc>
          <w:tcPr>
            <w:tcW w:w="139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283" w:hRule="atLeast"/>
          <w:jc w:val="center"/>
        </w:trPr>
        <w:tc>
          <w:tcPr>
            <w:tcW w:w="4965"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210"/>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其中：农、林、牧、渔业</w:t>
            </w:r>
          </w:p>
        </w:tc>
        <w:tc>
          <w:tcPr>
            <w:tcW w:w="1949"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29.7</w:t>
            </w:r>
          </w:p>
        </w:tc>
        <w:tc>
          <w:tcPr>
            <w:tcW w:w="139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45.0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283" w:hRule="atLeast"/>
          <w:jc w:val="center"/>
        </w:trPr>
        <w:tc>
          <w:tcPr>
            <w:tcW w:w="4965"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840"/>
              <w:jc w:val="left"/>
              <w:textAlignment w:val="auto"/>
            </w:pPr>
            <w:r>
              <w:rPr>
                <w:rFonts w:hint="eastAsia" w:ascii="宋体" w:hAnsi="宋体" w:eastAsia="宋体" w:cs="宋体"/>
                <w:snapToGrid w:val="0"/>
                <w:color w:val="333333"/>
                <w:kern w:val="0"/>
                <w:sz w:val="24"/>
                <w:szCs w:val="24"/>
                <w:bdr w:val="none" w:color="auto" w:sz="0" w:space="0"/>
                <w:lang w:val="en-US" w:eastAsia="zh-CN" w:bidi="ar"/>
              </w:rPr>
              <w:t>采矿业</w:t>
            </w:r>
          </w:p>
        </w:tc>
        <w:tc>
          <w:tcPr>
            <w:tcW w:w="1949"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86.7</w:t>
            </w:r>
          </w:p>
        </w:tc>
        <w:tc>
          <w:tcPr>
            <w:tcW w:w="139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283" w:hRule="atLeast"/>
          <w:jc w:val="center"/>
        </w:trPr>
        <w:tc>
          <w:tcPr>
            <w:tcW w:w="4965"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840"/>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制造业</w:t>
            </w:r>
          </w:p>
        </w:tc>
        <w:tc>
          <w:tcPr>
            <w:tcW w:w="1949"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310.6</w:t>
            </w:r>
          </w:p>
        </w:tc>
        <w:tc>
          <w:tcPr>
            <w:tcW w:w="139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116.7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283" w:hRule="atLeast"/>
          <w:jc w:val="center"/>
        </w:trPr>
        <w:tc>
          <w:tcPr>
            <w:tcW w:w="4965"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840"/>
              <w:jc w:val="left"/>
              <w:textAlignment w:val="auto"/>
            </w:pPr>
            <w:r>
              <w:rPr>
                <w:rFonts w:hint="eastAsia" w:ascii="宋体" w:hAnsi="宋体" w:eastAsia="宋体" w:cs="宋体"/>
                <w:snapToGrid w:val="0"/>
                <w:color w:val="333333"/>
                <w:kern w:val="0"/>
                <w:sz w:val="24"/>
                <w:szCs w:val="24"/>
                <w:bdr w:val="none" w:color="auto" w:sz="0" w:space="0"/>
                <w:lang w:val="en-US" w:eastAsia="zh-CN" w:bidi="ar"/>
              </w:rPr>
              <w:t>电力、热力、燃气及水生产和供应业</w:t>
            </w:r>
          </w:p>
        </w:tc>
        <w:tc>
          <w:tcPr>
            <w:tcW w:w="1949"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25.3</w:t>
            </w:r>
          </w:p>
        </w:tc>
        <w:tc>
          <w:tcPr>
            <w:tcW w:w="139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-9.2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283" w:hRule="atLeast"/>
          <w:jc w:val="center"/>
        </w:trPr>
        <w:tc>
          <w:tcPr>
            <w:tcW w:w="4965"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840"/>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建筑业</w:t>
            </w:r>
          </w:p>
        </w:tc>
        <w:tc>
          <w:tcPr>
            <w:tcW w:w="1949"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53.1</w:t>
            </w:r>
          </w:p>
        </w:tc>
        <w:tc>
          <w:tcPr>
            <w:tcW w:w="139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283" w:hRule="atLeast"/>
          <w:jc w:val="center"/>
        </w:trPr>
        <w:tc>
          <w:tcPr>
            <w:tcW w:w="4965"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840"/>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批发和零售业</w:t>
            </w:r>
          </w:p>
        </w:tc>
        <w:tc>
          <w:tcPr>
            <w:tcW w:w="1949"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275.6</w:t>
            </w:r>
          </w:p>
        </w:tc>
        <w:tc>
          <w:tcPr>
            <w:tcW w:w="139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72.0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283" w:hRule="atLeast"/>
          <w:jc w:val="center"/>
        </w:trPr>
        <w:tc>
          <w:tcPr>
            <w:tcW w:w="4965"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840"/>
              <w:jc w:val="left"/>
              <w:textAlignment w:val="auto"/>
            </w:pPr>
            <w:r>
              <w:rPr>
                <w:rFonts w:hint="eastAsia" w:ascii="宋体" w:hAnsi="宋体" w:eastAsia="宋体" w:cs="宋体"/>
                <w:snapToGrid w:val="0"/>
                <w:color w:val="333333"/>
                <w:kern w:val="0"/>
                <w:sz w:val="24"/>
                <w:szCs w:val="24"/>
                <w:bdr w:val="none" w:color="auto" w:sz="0" w:space="0"/>
                <w:lang w:val="en-US" w:eastAsia="zh-CN" w:bidi="ar"/>
              </w:rPr>
              <w:t>交通运输、仓储和邮政业</w:t>
            </w:r>
          </w:p>
        </w:tc>
        <w:tc>
          <w:tcPr>
            <w:tcW w:w="1949"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36.2</w:t>
            </w:r>
          </w:p>
        </w:tc>
        <w:tc>
          <w:tcPr>
            <w:tcW w:w="139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17.1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283" w:hRule="atLeast"/>
          <w:jc w:val="center"/>
        </w:trPr>
        <w:tc>
          <w:tcPr>
            <w:tcW w:w="4965"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840"/>
              <w:jc w:val="left"/>
              <w:textAlignment w:val="auto"/>
            </w:pPr>
            <w:r>
              <w:rPr>
                <w:rFonts w:hint="eastAsia" w:ascii="宋体" w:hAnsi="宋体" w:eastAsia="宋体" w:cs="宋体"/>
                <w:snapToGrid w:val="0"/>
                <w:color w:val="333333"/>
                <w:kern w:val="0"/>
                <w:sz w:val="24"/>
                <w:szCs w:val="24"/>
                <w:bdr w:val="none" w:color="auto" w:sz="0" w:space="0"/>
                <w:lang w:val="en-US" w:eastAsia="zh-CN" w:bidi="ar"/>
              </w:rPr>
              <w:t>信息传输、软件和信息技术服务业</w:t>
            </w:r>
          </w:p>
        </w:tc>
        <w:tc>
          <w:tcPr>
            <w:tcW w:w="1949"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203.6</w:t>
            </w:r>
          </w:p>
        </w:tc>
        <w:tc>
          <w:tcPr>
            <w:tcW w:w="139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252.2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283" w:hRule="atLeast"/>
          <w:jc w:val="center"/>
        </w:trPr>
        <w:tc>
          <w:tcPr>
            <w:tcW w:w="4965"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840"/>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房地产业</w:t>
            </w:r>
          </w:p>
        </w:tc>
        <w:tc>
          <w:tcPr>
            <w:tcW w:w="1949"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106.4</w:t>
            </w:r>
          </w:p>
        </w:tc>
        <w:tc>
          <w:tcPr>
            <w:tcW w:w="139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17.4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283" w:hRule="atLeast"/>
          <w:jc w:val="center"/>
        </w:trPr>
        <w:tc>
          <w:tcPr>
            <w:tcW w:w="4965"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firstLine="840"/>
              <w:jc w:val="left"/>
              <w:textAlignment w:val="auto"/>
            </w:pPr>
            <w:r>
              <w:rPr>
                <w:rFonts w:hint="eastAsia" w:ascii="宋体" w:hAnsi="宋体" w:eastAsia="宋体" w:cs="宋体"/>
                <w:snapToGrid w:val="0"/>
                <w:color w:val="333333"/>
                <w:kern w:val="0"/>
                <w:sz w:val="24"/>
                <w:szCs w:val="24"/>
                <w:bdr w:val="none" w:color="auto" w:sz="0" w:space="0"/>
                <w:lang w:val="en-US" w:eastAsia="zh-CN" w:bidi="ar"/>
              </w:rPr>
              <w:t>租赁和商务服务业</w:t>
            </w:r>
          </w:p>
        </w:tc>
        <w:tc>
          <w:tcPr>
            <w:tcW w:w="1949"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422.7</w:t>
            </w:r>
          </w:p>
        </w:tc>
        <w:tc>
          <w:tcPr>
            <w:tcW w:w="1392" w:type="dxa"/>
            <w:tcBorders>
              <w:top w:val="nil"/>
              <w:left w:val="nil"/>
              <w:bottom w:val="single" w:color="000000" w:sz="12" w:space="0"/>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31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1.4</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对外承包工程业务完成营业额10589亿元，按美元计价为1594亿美元，比上年增长3.5%。其中，对“一带一路”沿线国家完成营业额760亿美元，增长9.7%，占对外承包工程业务完成营业额比重为47.7%。对外劳务合作派出各类劳务人员49万人，下降6.8%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b/>
          <w:color w:val="333333"/>
          <w:kern w:val="0"/>
          <w:sz w:val="24"/>
          <w:szCs w:val="24"/>
          <w:bdr w:val="none" w:color="auto" w:sz="0" w:space="0"/>
          <w:lang w:val="en-US" w:eastAsia="zh-CN" w:bidi="ar"/>
        </w:rPr>
        <w:t>　　七、交通、邮电和旅游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b/>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货物运输总量440亿吨，比上年增长5.7%。货物运输周转量185295亿吨公里，增长4.0%。全年规模以上港口完成货物吞吐量118.3亿吨，比上年增长3.2%，其中外贸货物吞吐量37.6亿吨，增长4.1%。规模以上港口集装箱吞吐量21798万标准箱，增长3.6%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tbl>
      <w:tblPr>
        <w:tblW w:w="8321" w:type="dxa"/>
        <w:jc w:val="center"/>
        <w:tblInd w:w="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2307"/>
        <w:gridCol w:w="1991"/>
        <w:gridCol w:w="1689"/>
        <w:gridCol w:w="2092"/>
        <w:gridCol w:w="24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67" w:hRule="atLeast"/>
          <w:jc w:val="center"/>
        </w:trPr>
        <w:tc>
          <w:tcPr>
            <w:tcW w:w="8079" w:type="dxa"/>
            <w:gridSpan w:val="4"/>
            <w:tcBorders>
              <w:top w:val="nil"/>
              <w:left w:val="nil"/>
              <w:bottom w:val="single" w:color="000000" w:sz="12" w:space="0"/>
              <w:right w:val="nil"/>
            </w:tcBorders>
            <w:shd w:val="clear" w:color="auto" w:fill="FFFFFF"/>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b/>
                <w:snapToGrid w:val="0"/>
                <w:color w:val="333333"/>
                <w:kern w:val="0"/>
                <w:sz w:val="24"/>
                <w:szCs w:val="24"/>
                <w:bdr w:val="none" w:color="auto" w:sz="0" w:space="0"/>
                <w:lang w:val="en-US" w:eastAsia="zh-CN" w:bidi="ar"/>
              </w:rPr>
              <w:t>　　表13</w:t>
            </w:r>
            <w:r>
              <w:rPr>
                <w:rFonts w:hint="eastAsia" w:ascii="宋体" w:hAnsi="宋体" w:eastAsia="宋体" w:cs="宋体"/>
                <w:b/>
                <w:color w:val="333333"/>
                <w:kern w:val="0"/>
                <w:sz w:val="24"/>
                <w:szCs w:val="24"/>
                <w:bdr w:val="none" w:color="auto" w:sz="0" w:space="0"/>
                <w:lang w:val="en-US" w:eastAsia="zh-CN" w:bidi="ar"/>
              </w:rPr>
              <w:t xml:space="preserve">  </w:t>
            </w:r>
            <w:r>
              <w:rPr>
                <w:rFonts w:hint="eastAsia" w:ascii="宋体" w:hAnsi="宋体" w:eastAsia="宋体" w:cs="宋体"/>
                <w:b/>
                <w:snapToGrid w:val="0"/>
                <w:color w:val="333333"/>
                <w:kern w:val="0"/>
                <w:sz w:val="24"/>
                <w:szCs w:val="24"/>
                <w:bdr w:val="none" w:color="auto" w:sz="0" w:space="0"/>
                <w:lang w:val="en-US" w:eastAsia="zh-CN" w:bidi="ar"/>
              </w:rPr>
              <w:t>2016年各种运输方式完成货物运输量及其增长速度</w:t>
            </w:r>
          </w:p>
        </w:tc>
        <w:tc>
          <w:tcPr>
            <w:tcW w:w="24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67" w:hRule="atLeast"/>
          <w:jc w:val="center"/>
        </w:trPr>
        <w:tc>
          <w:tcPr>
            <w:tcW w:w="230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指　　　标</w:t>
            </w:r>
          </w:p>
        </w:tc>
        <w:tc>
          <w:tcPr>
            <w:tcW w:w="199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单　　位</w:t>
            </w:r>
          </w:p>
        </w:tc>
        <w:tc>
          <w:tcPr>
            <w:tcW w:w="1689" w:type="dxa"/>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绝对数</w:t>
            </w:r>
          </w:p>
        </w:tc>
        <w:tc>
          <w:tcPr>
            <w:tcW w:w="2092" w:type="dxa"/>
            <w:tcBorders>
              <w:top w:val="nil"/>
              <w:left w:val="nil"/>
              <w:bottom w:val="single" w:color="000000" w:sz="8" w:space="0"/>
              <w:right w:val="nil"/>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比上年增长（%）</w:t>
            </w:r>
          </w:p>
        </w:tc>
        <w:tc>
          <w:tcPr>
            <w:tcW w:w="24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2307"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货物运输总量</w:t>
            </w:r>
          </w:p>
        </w:tc>
        <w:tc>
          <w:tcPr>
            <w:tcW w:w="1991"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亿　　吨</w:t>
            </w:r>
          </w:p>
        </w:tc>
        <w:tc>
          <w:tcPr>
            <w:tcW w:w="1689"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440.4</w:t>
            </w:r>
          </w:p>
        </w:tc>
        <w:tc>
          <w:tcPr>
            <w:tcW w:w="2334" w:type="dxa"/>
            <w:gridSpan w:val="2"/>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5.7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2307"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铁路</w:t>
            </w:r>
          </w:p>
        </w:tc>
        <w:tc>
          <w:tcPr>
            <w:tcW w:w="1991"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亿　　吨</w:t>
            </w:r>
          </w:p>
        </w:tc>
        <w:tc>
          <w:tcPr>
            <w:tcW w:w="1689"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33.3</w:t>
            </w:r>
          </w:p>
        </w:tc>
        <w:tc>
          <w:tcPr>
            <w:tcW w:w="2334" w:type="dxa"/>
            <w:gridSpan w:val="2"/>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-0.8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2307"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公路</w:t>
            </w:r>
          </w:p>
        </w:tc>
        <w:tc>
          <w:tcPr>
            <w:tcW w:w="1991"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亿　　吨</w:t>
            </w:r>
          </w:p>
        </w:tc>
        <w:tc>
          <w:tcPr>
            <w:tcW w:w="1689"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336.3</w:t>
            </w:r>
          </w:p>
        </w:tc>
        <w:tc>
          <w:tcPr>
            <w:tcW w:w="2334" w:type="dxa"/>
            <w:gridSpan w:val="2"/>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6.8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2307"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水运</w:t>
            </w:r>
          </w:p>
        </w:tc>
        <w:tc>
          <w:tcPr>
            <w:tcW w:w="1991"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亿　　吨</w:t>
            </w:r>
          </w:p>
        </w:tc>
        <w:tc>
          <w:tcPr>
            <w:tcW w:w="1689"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63.6</w:t>
            </w:r>
          </w:p>
        </w:tc>
        <w:tc>
          <w:tcPr>
            <w:tcW w:w="2334" w:type="dxa"/>
            <w:gridSpan w:val="2"/>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2307"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民航</w:t>
            </w:r>
          </w:p>
        </w:tc>
        <w:tc>
          <w:tcPr>
            <w:tcW w:w="1991"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万　　吨</w:t>
            </w:r>
          </w:p>
        </w:tc>
        <w:tc>
          <w:tcPr>
            <w:tcW w:w="1689"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666.9</w:t>
            </w:r>
          </w:p>
        </w:tc>
        <w:tc>
          <w:tcPr>
            <w:tcW w:w="2334" w:type="dxa"/>
            <w:gridSpan w:val="2"/>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2307"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管道</w:t>
            </w:r>
          </w:p>
        </w:tc>
        <w:tc>
          <w:tcPr>
            <w:tcW w:w="1991"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亿　　吨</w:t>
            </w:r>
          </w:p>
        </w:tc>
        <w:tc>
          <w:tcPr>
            <w:tcW w:w="1689"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7.0</w:t>
            </w:r>
          </w:p>
        </w:tc>
        <w:tc>
          <w:tcPr>
            <w:tcW w:w="2334" w:type="dxa"/>
            <w:gridSpan w:val="2"/>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5.3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2307"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货物运输周转量</w:t>
            </w:r>
          </w:p>
        </w:tc>
        <w:tc>
          <w:tcPr>
            <w:tcW w:w="1991"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亿吨公里</w:t>
            </w:r>
          </w:p>
        </w:tc>
        <w:tc>
          <w:tcPr>
            <w:tcW w:w="1689"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185294.9</w:t>
            </w:r>
          </w:p>
        </w:tc>
        <w:tc>
          <w:tcPr>
            <w:tcW w:w="2334" w:type="dxa"/>
            <w:gridSpan w:val="2"/>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2307"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铁路</w:t>
            </w:r>
          </w:p>
        </w:tc>
        <w:tc>
          <w:tcPr>
            <w:tcW w:w="1991"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亿吨公里</w:t>
            </w:r>
          </w:p>
        </w:tc>
        <w:tc>
          <w:tcPr>
            <w:tcW w:w="1689"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23792.3</w:t>
            </w:r>
          </w:p>
        </w:tc>
        <w:tc>
          <w:tcPr>
            <w:tcW w:w="2334" w:type="dxa"/>
            <w:gridSpan w:val="2"/>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2307"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公路</w:t>
            </w:r>
          </w:p>
        </w:tc>
        <w:tc>
          <w:tcPr>
            <w:tcW w:w="1991"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亿吨公里</w:t>
            </w:r>
          </w:p>
        </w:tc>
        <w:tc>
          <w:tcPr>
            <w:tcW w:w="1689"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61211.0</w:t>
            </w:r>
          </w:p>
        </w:tc>
        <w:tc>
          <w:tcPr>
            <w:tcW w:w="2334" w:type="dxa"/>
            <w:gridSpan w:val="2"/>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5.6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2307"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水运</w:t>
            </w:r>
          </w:p>
        </w:tc>
        <w:tc>
          <w:tcPr>
            <w:tcW w:w="1991"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亿吨公里</w:t>
            </w:r>
          </w:p>
        </w:tc>
        <w:tc>
          <w:tcPr>
            <w:tcW w:w="1689"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95399.9</w:t>
            </w:r>
          </w:p>
        </w:tc>
        <w:tc>
          <w:tcPr>
            <w:tcW w:w="2334" w:type="dxa"/>
            <w:gridSpan w:val="2"/>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2307"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民航</w:t>
            </w:r>
          </w:p>
        </w:tc>
        <w:tc>
          <w:tcPr>
            <w:tcW w:w="1991"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亿吨公里</w:t>
            </w:r>
          </w:p>
        </w:tc>
        <w:tc>
          <w:tcPr>
            <w:tcW w:w="1689"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221.1</w:t>
            </w:r>
          </w:p>
        </w:tc>
        <w:tc>
          <w:tcPr>
            <w:tcW w:w="2334" w:type="dxa"/>
            <w:gridSpan w:val="2"/>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6.3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2307" w:type="dxa"/>
            <w:tcBorders>
              <w:top w:val="nil"/>
              <w:left w:val="nil"/>
              <w:bottom w:val="single" w:color="000000" w:sz="12" w:space="0"/>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管道</w:t>
            </w:r>
          </w:p>
        </w:tc>
        <w:tc>
          <w:tcPr>
            <w:tcW w:w="1991" w:type="dxa"/>
            <w:tcBorders>
              <w:top w:val="nil"/>
              <w:left w:val="nil"/>
              <w:bottom w:val="single" w:color="000000" w:sz="12" w:space="0"/>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亿吨公里</w:t>
            </w:r>
          </w:p>
        </w:tc>
        <w:tc>
          <w:tcPr>
            <w:tcW w:w="1689"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25"/>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4670.6</w:t>
            </w:r>
          </w:p>
        </w:tc>
        <w:tc>
          <w:tcPr>
            <w:tcW w:w="2334" w:type="dxa"/>
            <w:gridSpan w:val="2"/>
            <w:tcBorders>
              <w:top w:val="nil"/>
              <w:left w:val="nil"/>
              <w:bottom w:val="single" w:color="000000" w:sz="12" w:space="0"/>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5.7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307" w:type="dxa"/>
            <w:tcBorders>
              <w:top w:val="nil"/>
              <w:left w:val="nil"/>
              <w:bottom w:val="nil"/>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right="0"/>
              <w:jc w:val="left"/>
              <w:textAlignment w:val="auto"/>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lang w:val="en-US" w:eastAsia="zh-CN" w:bidi="ar"/>
              </w:rPr>
              <w:t> </w:t>
            </w:r>
          </w:p>
        </w:tc>
        <w:tc>
          <w:tcPr>
            <w:tcW w:w="1991" w:type="dxa"/>
            <w:tcBorders>
              <w:top w:val="nil"/>
              <w:left w:val="nil"/>
              <w:bottom w:val="nil"/>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right="0"/>
              <w:jc w:val="left"/>
              <w:textAlignment w:val="auto"/>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lang w:val="en-US" w:eastAsia="zh-CN" w:bidi="ar"/>
              </w:rPr>
              <w:t> </w:t>
            </w:r>
          </w:p>
        </w:tc>
        <w:tc>
          <w:tcPr>
            <w:tcW w:w="1689" w:type="dxa"/>
            <w:tcBorders>
              <w:top w:val="nil"/>
              <w:left w:val="nil"/>
              <w:bottom w:val="nil"/>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right="0"/>
              <w:jc w:val="left"/>
              <w:textAlignment w:val="auto"/>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lang w:val="en-US" w:eastAsia="zh-CN" w:bidi="ar"/>
              </w:rPr>
              <w:t> </w:t>
            </w:r>
          </w:p>
        </w:tc>
        <w:tc>
          <w:tcPr>
            <w:tcW w:w="2092" w:type="dxa"/>
            <w:tcBorders>
              <w:top w:val="nil"/>
              <w:left w:val="nil"/>
              <w:bottom w:val="nil"/>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right="0"/>
              <w:jc w:val="left"/>
              <w:textAlignment w:val="auto"/>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lang w:val="en-US" w:eastAsia="zh-CN" w:bidi="ar"/>
              </w:rPr>
              <w:t> </w:t>
            </w:r>
          </w:p>
        </w:tc>
        <w:tc>
          <w:tcPr>
            <w:tcW w:w="242" w:type="dxa"/>
            <w:tcBorders>
              <w:top w:val="nil"/>
              <w:left w:val="nil"/>
              <w:bottom w:val="nil"/>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right="0"/>
              <w:jc w:val="left"/>
              <w:textAlignment w:val="auto"/>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lang w:val="en-US" w:eastAsia="zh-CN" w:bidi="ar"/>
              </w:rPr>
              <w:t>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全年旅客运输总量192亿人次，比上年下降1.2%。旅客运输周转量31306亿人公里，增长4.1%。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8" w:right="58"/>
        <w:jc w:val="center"/>
        <w:textAlignment w:val="auto"/>
      </w:pPr>
      <w:r>
        <w:rPr>
          <w:rFonts w:hint="eastAsia" w:ascii="宋体" w:hAnsi="宋体" w:eastAsia="宋体" w:cs="宋体"/>
          <w:b/>
          <w:snapToGrid w:val="0"/>
          <w:color w:val="333333"/>
          <w:kern w:val="0"/>
          <w:sz w:val="24"/>
          <w:szCs w:val="24"/>
          <w:bdr w:val="none" w:color="auto" w:sz="0" w:space="0"/>
          <w:lang w:val="en-US" w:eastAsia="zh-CN" w:bidi="ar"/>
        </w:rPr>
        <w:t xml:space="preserve">　　表14 </w:t>
      </w:r>
      <w:r>
        <w:rPr>
          <w:rFonts w:hint="eastAsia" w:ascii="宋体" w:hAnsi="宋体" w:eastAsia="宋体" w:cs="宋体"/>
          <w:b/>
          <w:color w:val="333333"/>
          <w:kern w:val="0"/>
          <w:sz w:val="24"/>
          <w:szCs w:val="24"/>
          <w:bdr w:val="none" w:color="auto" w:sz="0" w:space="0"/>
          <w:lang w:val="en-US" w:eastAsia="zh-CN" w:bidi="ar"/>
        </w:rPr>
        <w:t> </w:t>
      </w:r>
      <w:r>
        <w:rPr>
          <w:rFonts w:hint="eastAsia" w:ascii="宋体" w:hAnsi="宋体" w:eastAsia="宋体" w:cs="宋体"/>
          <w:b/>
          <w:snapToGrid w:val="0"/>
          <w:color w:val="333333"/>
          <w:kern w:val="0"/>
          <w:sz w:val="24"/>
          <w:szCs w:val="24"/>
          <w:bdr w:val="none" w:color="auto" w:sz="0" w:space="0"/>
          <w:lang w:val="en-US" w:eastAsia="zh-CN" w:bidi="ar"/>
        </w:rPr>
        <w:t>2016年各种运输方式完成旅客运输量及其增长速度</w:t>
      </w:r>
    </w:p>
    <w:tbl>
      <w:tblPr>
        <w:tblW w:w="8336"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2501"/>
        <w:gridCol w:w="2001"/>
        <w:gridCol w:w="1477"/>
        <w:gridCol w:w="2115"/>
        <w:gridCol w:w="24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67" w:hRule="atLeast"/>
          <w:jc w:val="center"/>
        </w:trPr>
        <w:tc>
          <w:tcPr>
            <w:tcW w:w="2501" w:type="dxa"/>
            <w:tcBorders>
              <w:top w:val="single" w:color="000000" w:sz="12" w:space="0"/>
              <w:left w:val="nil"/>
              <w:bottom w:val="single" w:color="000000" w:sz="8" w:space="0"/>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指　　　标</w:t>
            </w:r>
          </w:p>
        </w:tc>
        <w:tc>
          <w:tcPr>
            <w:tcW w:w="2001" w:type="dxa"/>
            <w:tcBorders>
              <w:top w:val="single" w:color="000000" w:sz="12" w:space="0"/>
              <w:left w:val="nil"/>
              <w:bottom w:val="single" w:color="000000" w:sz="8" w:space="0"/>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单　　位</w:t>
            </w:r>
          </w:p>
        </w:tc>
        <w:tc>
          <w:tcPr>
            <w:tcW w:w="1477" w:type="dxa"/>
            <w:tcBorders>
              <w:top w:val="single" w:color="000000" w:sz="12" w:space="0"/>
              <w:left w:val="nil"/>
              <w:bottom w:val="single" w:color="000000" w:sz="8"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绝对数</w:t>
            </w:r>
          </w:p>
        </w:tc>
        <w:tc>
          <w:tcPr>
            <w:tcW w:w="2357" w:type="dxa"/>
            <w:gridSpan w:val="2"/>
            <w:tcBorders>
              <w:top w:val="single" w:color="000000" w:sz="12" w:space="0"/>
              <w:left w:val="nil"/>
              <w:bottom w:val="single" w:color="000000" w:sz="8" w:space="0"/>
              <w:right w:val="nil"/>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比上年增长（%）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2501"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旅客运输总量</w:t>
            </w:r>
          </w:p>
        </w:tc>
        <w:tc>
          <w:tcPr>
            <w:tcW w:w="2001"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亿人次</w:t>
            </w:r>
          </w:p>
        </w:tc>
        <w:tc>
          <w:tcPr>
            <w:tcW w:w="1477"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192.0</w:t>
            </w:r>
          </w:p>
        </w:tc>
        <w:tc>
          <w:tcPr>
            <w:tcW w:w="2115" w:type="dxa"/>
            <w:tcBorders>
              <w:top w:val="nil"/>
              <w:left w:val="nil"/>
              <w:bottom w:val="nil"/>
              <w:right w:val="nil"/>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-1.2</w:t>
            </w:r>
          </w:p>
        </w:tc>
        <w:tc>
          <w:tcPr>
            <w:tcW w:w="24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2501"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铁路</w:t>
            </w:r>
          </w:p>
        </w:tc>
        <w:tc>
          <w:tcPr>
            <w:tcW w:w="2001"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亿人次</w:t>
            </w:r>
          </w:p>
        </w:tc>
        <w:tc>
          <w:tcPr>
            <w:tcW w:w="1477"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28.1</w:t>
            </w:r>
          </w:p>
        </w:tc>
        <w:tc>
          <w:tcPr>
            <w:tcW w:w="2115" w:type="dxa"/>
            <w:tcBorders>
              <w:top w:val="nil"/>
              <w:left w:val="nil"/>
              <w:bottom w:val="nil"/>
              <w:right w:val="nil"/>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11.0</w:t>
            </w:r>
          </w:p>
        </w:tc>
        <w:tc>
          <w:tcPr>
            <w:tcW w:w="24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2501"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公路</w:t>
            </w:r>
          </w:p>
        </w:tc>
        <w:tc>
          <w:tcPr>
            <w:tcW w:w="2001"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亿人次</w:t>
            </w:r>
          </w:p>
        </w:tc>
        <w:tc>
          <w:tcPr>
            <w:tcW w:w="1477"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156.3</w:t>
            </w:r>
          </w:p>
        </w:tc>
        <w:tc>
          <w:tcPr>
            <w:tcW w:w="2115" w:type="dxa"/>
            <w:tcBorders>
              <w:top w:val="nil"/>
              <w:left w:val="nil"/>
              <w:bottom w:val="nil"/>
              <w:right w:val="nil"/>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-3.5</w:t>
            </w:r>
          </w:p>
        </w:tc>
        <w:tc>
          <w:tcPr>
            <w:tcW w:w="24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2501"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水运</w:t>
            </w:r>
          </w:p>
        </w:tc>
        <w:tc>
          <w:tcPr>
            <w:tcW w:w="2001"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亿人次</w:t>
            </w:r>
          </w:p>
        </w:tc>
        <w:tc>
          <w:tcPr>
            <w:tcW w:w="1477"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2.7</w:t>
            </w:r>
          </w:p>
        </w:tc>
        <w:tc>
          <w:tcPr>
            <w:tcW w:w="2115" w:type="dxa"/>
            <w:tcBorders>
              <w:top w:val="nil"/>
              <w:left w:val="nil"/>
              <w:bottom w:val="nil"/>
              <w:right w:val="nil"/>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0.1</w:t>
            </w:r>
          </w:p>
        </w:tc>
        <w:tc>
          <w:tcPr>
            <w:tcW w:w="24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2501"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民航</w:t>
            </w:r>
          </w:p>
        </w:tc>
        <w:tc>
          <w:tcPr>
            <w:tcW w:w="2001"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亿人次</w:t>
            </w:r>
          </w:p>
        </w:tc>
        <w:tc>
          <w:tcPr>
            <w:tcW w:w="1477"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4.9</w:t>
            </w:r>
          </w:p>
        </w:tc>
        <w:tc>
          <w:tcPr>
            <w:tcW w:w="2115" w:type="dxa"/>
            <w:tcBorders>
              <w:top w:val="nil"/>
              <w:left w:val="nil"/>
              <w:bottom w:val="nil"/>
              <w:right w:val="nil"/>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11.8</w:t>
            </w:r>
          </w:p>
        </w:tc>
        <w:tc>
          <w:tcPr>
            <w:tcW w:w="24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2501"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旅客运输周转量</w:t>
            </w:r>
          </w:p>
        </w:tc>
        <w:tc>
          <w:tcPr>
            <w:tcW w:w="2001"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亿人公里</w:t>
            </w:r>
          </w:p>
        </w:tc>
        <w:tc>
          <w:tcPr>
            <w:tcW w:w="1477"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31305.7</w:t>
            </w:r>
          </w:p>
        </w:tc>
        <w:tc>
          <w:tcPr>
            <w:tcW w:w="2115" w:type="dxa"/>
            <w:tcBorders>
              <w:top w:val="nil"/>
              <w:left w:val="nil"/>
              <w:bottom w:val="nil"/>
              <w:right w:val="nil"/>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4.1</w:t>
            </w:r>
          </w:p>
        </w:tc>
        <w:tc>
          <w:tcPr>
            <w:tcW w:w="24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2501"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铁路</w:t>
            </w:r>
          </w:p>
        </w:tc>
        <w:tc>
          <w:tcPr>
            <w:tcW w:w="2001"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亿人公里</w:t>
            </w:r>
          </w:p>
        </w:tc>
        <w:tc>
          <w:tcPr>
            <w:tcW w:w="1477"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12579.3</w:t>
            </w:r>
          </w:p>
        </w:tc>
        <w:tc>
          <w:tcPr>
            <w:tcW w:w="2115" w:type="dxa"/>
            <w:tcBorders>
              <w:top w:val="nil"/>
              <w:left w:val="nil"/>
              <w:bottom w:val="nil"/>
              <w:right w:val="nil"/>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5.2</w:t>
            </w:r>
          </w:p>
        </w:tc>
        <w:tc>
          <w:tcPr>
            <w:tcW w:w="24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2501"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公路</w:t>
            </w:r>
          </w:p>
        </w:tc>
        <w:tc>
          <w:tcPr>
            <w:tcW w:w="2001"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亿人公里</w:t>
            </w:r>
          </w:p>
        </w:tc>
        <w:tc>
          <w:tcPr>
            <w:tcW w:w="1477"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10294.8</w:t>
            </w:r>
          </w:p>
        </w:tc>
        <w:tc>
          <w:tcPr>
            <w:tcW w:w="2115" w:type="dxa"/>
            <w:tcBorders>
              <w:top w:val="nil"/>
              <w:left w:val="nil"/>
              <w:bottom w:val="nil"/>
              <w:right w:val="nil"/>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-4.2</w:t>
            </w:r>
          </w:p>
        </w:tc>
        <w:tc>
          <w:tcPr>
            <w:tcW w:w="24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2501"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水运</w:t>
            </w:r>
          </w:p>
        </w:tc>
        <w:tc>
          <w:tcPr>
            <w:tcW w:w="2001"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亿人公里</w:t>
            </w:r>
          </w:p>
        </w:tc>
        <w:tc>
          <w:tcPr>
            <w:tcW w:w="1477" w:type="dxa"/>
            <w:tcBorders>
              <w:top w:val="nil"/>
              <w:left w:val="nil"/>
              <w:bottom w:val="nil"/>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72.0</w:t>
            </w:r>
          </w:p>
        </w:tc>
        <w:tc>
          <w:tcPr>
            <w:tcW w:w="2115" w:type="dxa"/>
            <w:tcBorders>
              <w:top w:val="nil"/>
              <w:left w:val="nil"/>
              <w:bottom w:val="nil"/>
              <w:right w:val="nil"/>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-1.4</w:t>
            </w:r>
          </w:p>
        </w:tc>
        <w:tc>
          <w:tcPr>
            <w:tcW w:w="24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2501" w:type="dxa"/>
            <w:tcBorders>
              <w:top w:val="nil"/>
              <w:left w:val="nil"/>
              <w:bottom w:val="single" w:color="000000" w:sz="12" w:space="0"/>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民航</w:t>
            </w:r>
          </w:p>
        </w:tc>
        <w:tc>
          <w:tcPr>
            <w:tcW w:w="2001" w:type="dxa"/>
            <w:tcBorders>
              <w:top w:val="nil"/>
              <w:left w:val="nil"/>
              <w:bottom w:val="single" w:color="000000" w:sz="12" w:space="0"/>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亿人公里</w:t>
            </w:r>
          </w:p>
        </w:tc>
        <w:tc>
          <w:tcPr>
            <w:tcW w:w="1477" w:type="dxa"/>
            <w:tcBorders>
              <w:top w:val="nil"/>
              <w:left w:val="nil"/>
              <w:bottom w:val="single" w:color="000000" w:sz="12" w:space="0"/>
              <w:right w:val="single" w:color="000000" w:sz="8" w:space="0"/>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8359.5</w:t>
            </w:r>
          </w:p>
        </w:tc>
        <w:tc>
          <w:tcPr>
            <w:tcW w:w="2115" w:type="dxa"/>
            <w:tcBorders>
              <w:top w:val="nil"/>
              <w:left w:val="nil"/>
              <w:bottom w:val="single" w:color="000000" w:sz="12" w:space="0"/>
              <w:right w:val="nil"/>
            </w:tcBorders>
            <w:shd w:val="clear"/>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57" w:right="57"/>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14.8</w:t>
            </w:r>
          </w:p>
        </w:tc>
        <w:tc>
          <w:tcPr>
            <w:tcW w:w="242"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年末全国民用汽车保有量19440万辆（包括三轮汽车和低速货车881万辆），比上年末增长12.8%，其中私人汽车保有量16559万辆，增长15.0%。民用轿车保有量10876万辆，增长14.4%，其中私人轿车10152万辆，增长15.5%。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全年完成邮电业务总量</w:t>
      </w:r>
      <w:r>
        <w:rPr>
          <w:rFonts w:hint="eastAsia" w:ascii="宋体" w:hAnsi="宋体" w:eastAsia="宋体" w:cs="宋体"/>
          <w:color w:val="0000FF"/>
          <w:kern w:val="0"/>
          <w:sz w:val="24"/>
          <w:szCs w:val="24"/>
          <w:bdr w:val="none" w:color="auto" w:sz="0" w:space="0"/>
          <w:vertAlign w:val="superscript"/>
          <w:lang w:val="en-US" w:eastAsia="zh-CN" w:bidi="ar"/>
        </w:rPr>
        <w:t>[30]</w:t>
      </w:r>
      <w:r>
        <w:rPr>
          <w:rFonts w:hint="eastAsia" w:ascii="宋体" w:hAnsi="宋体" w:eastAsia="宋体" w:cs="宋体"/>
          <w:color w:val="333333"/>
          <w:kern w:val="0"/>
          <w:sz w:val="24"/>
          <w:szCs w:val="24"/>
          <w:bdr w:val="none" w:color="auto" w:sz="0" w:space="0"/>
          <w:lang w:val="en-US" w:eastAsia="zh-CN" w:bidi="ar"/>
        </w:rPr>
        <w:t>43344亿元，比上年增长52.7%。其中，邮政行业业务总量7397亿元，增长45.7%；电信业务总量35948亿元，增长54.2%。邮政业全年完成邮政函件业务36.2亿件，包裹业务0.3亿件，快递业务量312.8亿件；快递业务收入3974亿元。电信业全年新增移动电话交换机容量</w:t>
      </w:r>
      <w:r>
        <w:rPr>
          <w:rFonts w:hint="eastAsia" w:ascii="宋体" w:hAnsi="宋体" w:eastAsia="宋体" w:cs="宋体"/>
          <w:color w:val="0000FF"/>
          <w:kern w:val="0"/>
          <w:sz w:val="24"/>
          <w:szCs w:val="24"/>
          <w:bdr w:val="none" w:color="auto" w:sz="0" w:space="0"/>
          <w:vertAlign w:val="superscript"/>
          <w:lang w:val="en-US" w:eastAsia="zh-CN" w:bidi="ar"/>
        </w:rPr>
        <w:t>[31]</w:t>
      </w:r>
      <w:r>
        <w:rPr>
          <w:rFonts w:hint="eastAsia" w:ascii="宋体" w:hAnsi="宋体" w:eastAsia="宋体" w:cs="宋体"/>
          <w:color w:val="333333"/>
          <w:kern w:val="0"/>
          <w:sz w:val="24"/>
          <w:szCs w:val="24"/>
          <w:bdr w:val="none" w:color="auto" w:sz="0" w:space="0"/>
          <w:lang w:val="en-US" w:eastAsia="zh-CN" w:bidi="ar"/>
        </w:rPr>
        <w:t>7318万户，达到218384万户。年末全国电话用户总数152856万户，其中移动电话用户132193万户。移动电话普及率上升至96.2部/百人。固定互联网宽带接入用户</w:t>
      </w:r>
      <w:r>
        <w:rPr>
          <w:rFonts w:hint="eastAsia" w:ascii="宋体" w:hAnsi="宋体" w:eastAsia="宋体" w:cs="宋体"/>
          <w:color w:val="0000FF"/>
          <w:kern w:val="0"/>
          <w:sz w:val="24"/>
          <w:szCs w:val="24"/>
          <w:bdr w:val="none" w:color="auto" w:sz="0" w:space="0"/>
          <w:vertAlign w:val="superscript"/>
          <w:lang w:val="en-US" w:eastAsia="zh-CN" w:bidi="ar"/>
        </w:rPr>
        <w:t>[32]</w:t>
      </w:r>
      <w:r>
        <w:rPr>
          <w:rFonts w:hint="eastAsia" w:ascii="宋体" w:hAnsi="宋体" w:eastAsia="宋体" w:cs="宋体"/>
          <w:color w:val="333333"/>
          <w:kern w:val="0"/>
          <w:sz w:val="24"/>
          <w:szCs w:val="24"/>
          <w:bdr w:val="none" w:color="auto" w:sz="0" w:space="0"/>
          <w:lang w:val="en-US" w:eastAsia="zh-CN" w:bidi="ar"/>
        </w:rPr>
        <w:t>29721万户，比上年增加3774万户，其中固定互联网光纤宽带接入用户</w:t>
      </w:r>
      <w:r>
        <w:rPr>
          <w:rFonts w:hint="eastAsia" w:ascii="宋体" w:hAnsi="宋体" w:eastAsia="宋体" w:cs="宋体"/>
          <w:color w:val="0000FF"/>
          <w:kern w:val="0"/>
          <w:sz w:val="24"/>
          <w:szCs w:val="24"/>
          <w:bdr w:val="none" w:color="auto" w:sz="0" w:space="0"/>
          <w:vertAlign w:val="superscript"/>
          <w:lang w:val="en-US" w:eastAsia="zh-CN" w:bidi="ar"/>
        </w:rPr>
        <w:t>[33]</w:t>
      </w:r>
      <w:r>
        <w:rPr>
          <w:rFonts w:hint="eastAsia" w:ascii="宋体" w:hAnsi="宋体" w:eastAsia="宋体" w:cs="宋体"/>
          <w:color w:val="333333"/>
          <w:kern w:val="0"/>
          <w:sz w:val="24"/>
          <w:szCs w:val="24"/>
          <w:bdr w:val="none" w:color="auto" w:sz="0" w:space="0"/>
          <w:lang w:val="en-US" w:eastAsia="zh-CN" w:bidi="ar"/>
        </w:rPr>
        <w:t>22766万户，比上年增加7941万户；移动宽带用户</w:t>
      </w:r>
      <w:r>
        <w:rPr>
          <w:rFonts w:hint="eastAsia" w:ascii="宋体" w:hAnsi="宋体" w:eastAsia="宋体" w:cs="宋体"/>
          <w:color w:val="0000FF"/>
          <w:kern w:val="0"/>
          <w:sz w:val="24"/>
          <w:szCs w:val="24"/>
          <w:bdr w:val="none" w:color="auto" w:sz="0" w:space="0"/>
          <w:vertAlign w:val="superscript"/>
          <w:lang w:val="en-US" w:eastAsia="zh-CN" w:bidi="ar"/>
        </w:rPr>
        <w:t>[34]</w:t>
      </w:r>
      <w:r>
        <w:rPr>
          <w:rFonts w:hint="eastAsia" w:ascii="宋体" w:hAnsi="宋体" w:eastAsia="宋体" w:cs="宋体"/>
          <w:color w:val="333333"/>
          <w:kern w:val="0"/>
          <w:sz w:val="24"/>
          <w:szCs w:val="24"/>
          <w:bdr w:val="none" w:color="auto" w:sz="0" w:space="0"/>
          <w:lang w:val="en-US" w:eastAsia="zh-CN" w:bidi="ar"/>
        </w:rPr>
        <w:t>94075万户，增加23464万户。移动互联网接入流量93.6亿G，比上年增长123.7%。互联网上网人数7.31亿人，增加4299万人，其中手机上网人数</w:t>
      </w:r>
      <w:r>
        <w:rPr>
          <w:rFonts w:hint="eastAsia" w:ascii="宋体" w:hAnsi="宋体" w:eastAsia="宋体" w:cs="宋体"/>
          <w:color w:val="0000FF"/>
          <w:kern w:val="0"/>
          <w:sz w:val="24"/>
          <w:szCs w:val="24"/>
          <w:bdr w:val="none" w:color="auto" w:sz="0" w:space="0"/>
          <w:vertAlign w:val="superscript"/>
          <w:lang w:val="en-US" w:eastAsia="zh-CN" w:bidi="ar"/>
        </w:rPr>
        <w:t>[35]</w:t>
      </w:r>
      <w:r>
        <w:rPr>
          <w:rFonts w:hint="eastAsia" w:ascii="宋体" w:hAnsi="宋体" w:eastAsia="宋体" w:cs="宋体"/>
          <w:color w:val="333333"/>
          <w:kern w:val="0"/>
          <w:sz w:val="24"/>
          <w:szCs w:val="24"/>
          <w:bdr w:val="none" w:color="auto" w:sz="0" w:space="0"/>
          <w:lang w:val="en-US" w:eastAsia="zh-CN" w:bidi="ar"/>
        </w:rPr>
        <w:t>6.95亿人，增加7550万人。互联网普及率达到53.2%，其中农村地区互联网普及率达到33.1%。软件和信息技术服务业</w:t>
      </w:r>
      <w:r>
        <w:rPr>
          <w:rFonts w:hint="eastAsia" w:ascii="宋体" w:hAnsi="宋体" w:eastAsia="宋体" w:cs="宋体"/>
          <w:color w:val="0000FF"/>
          <w:kern w:val="0"/>
          <w:sz w:val="24"/>
          <w:szCs w:val="24"/>
          <w:bdr w:val="none" w:color="auto" w:sz="0" w:space="0"/>
          <w:vertAlign w:val="superscript"/>
          <w:lang w:val="en-US" w:eastAsia="zh-CN" w:bidi="ar"/>
        </w:rPr>
        <w:t>[36]</w:t>
      </w:r>
      <w:r>
        <w:rPr>
          <w:rFonts w:hint="eastAsia" w:ascii="宋体" w:hAnsi="宋体" w:eastAsia="宋体" w:cs="宋体"/>
          <w:color w:val="333333"/>
          <w:kern w:val="0"/>
          <w:sz w:val="24"/>
          <w:szCs w:val="24"/>
          <w:bdr w:val="none" w:color="auto" w:sz="0" w:space="0"/>
          <w:lang w:val="en-US" w:eastAsia="zh-CN" w:bidi="ar"/>
        </w:rPr>
        <w:t>完成软件业务收入48511亿元，比上年增长14.9%。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center"/>
        <w:textAlignment w:val="auto"/>
      </w:pPr>
      <w:r>
        <w:rPr>
          <w:rFonts w:hint="eastAsia" w:ascii="宋体" w:hAnsi="宋体" w:eastAsia="宋体" w:cs="宋体"/>
          <w:color w:val="333333"/>
          <w:kern w:val="0"/>
          <w:sz w:val="24"/>
          <w:szCs w:val="24"/>
          <w:bdr w:val="none" w:color="auto" w:sz="0" w:space="0"/>
          <w:lang w:val="en-US" w:eastAsia="zh-CN" w:bidi="ar"/>
        </w:rPr>
        <w:fldChar w:fldCharType="begin"/>
      </w:r>
      <w:r>
        <w:rPr>
          <w:rFonts w:hint="eastAsia" w:ascii="宋体" w:hAnsi="宋体" w:eastAsia="宋体" w:cs="宋体"/>
          <w:color w:val="333333"/>
          <w:kern w:val="0"/>
          <w:sz w:val="24"/>
          <w:szCs w:val="24"/>
          <w:bdr w:val="none" w:color="auto" w:sz="0" w:space="0"/>
          <w:lang w:val="en-US" w:eastAsia="zh-CN" w:bidi="ar"/>
        </w:rPr>
        <w:instrText xml:space="preserve">INCLUDEPICTURE \d "http://www.stats.gov.cn/tjsj/zxfb/201702/./W020170228373030949479_r75.gif" \* MERGEFORMATINET </w:instrText>
      </w:r>
      <w:r>
        <w:rPr>
          <w:rFonts w:hint="eastAsia" w:ascii="宋体" w:hAnsi="宋体" w:eastAsia="宋体" w:cs="宋体"/>
          <w:color w:val="333333"/>
          <w:kern w:val="0"/>
          <w:sz w:val="24"/>
          <w:szCs w:val="24"/>
          <w:bdr w:val="none" w:color="auto" w:sz="0" w:space="0"/>
          <w:lang w:val="en-US" w:eastAsia="zh-CN" w:bidi="ar"/>
        </w:rPr>
        <w:fldChar w:fldCharType="separate"/>
      </w:r>
      <w:r>
        <w:rPr>
          <w:rFonts w:hint="eastAsia" w:ascii="宋体" w:hAnsi="宋体" w:eastAsia="宋体" w:cs="宋体"/>
          <w:color w:val="333333"/>
          <w:kern w:val="0"/>
          <w:sz w:val="24"/>
          <w:szCs w:val="24"/>
          <w:bdr w:val="none" w:color="auto" w:sz="0" w:space="0"/>
          <w:lang w:val="en-US" w:eastAsia="zh-CN" w:bidi="ar"/>
        </w:rPr>
        <w:drawing>
          <wp:inline distT="0" distB="0" distL="114300" distR="114300">
            <wp:extent cx="5029200" cy="2724150"/>
            <wp:effectExtent l="0" t="0" r="0" b="0"/>
            <wp:docPr id="22"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6" descr="IMG_271"/>
                    <pic:cNvPicPr>
                      <a:picLocks noChangeAspect="1"/>
                    </pic:cNvPicPr>
                  </pic:nvPicPr>
                  <pic:blipFill>
                    <a:blip r:embed="rId19"/>
                    <a:stretch>
                      <a:fillRect/>
                    </a:stretch>
                  </pic:blipFill>
                  <pic:spPr>
                    <a:xfrm>
                      <a:off x="0" y="0"/>
                      <a:ext cx="5029200" cy="2724150"/>
                    </a:xfrm>
                    <a:prstGeom prst="rect">
                      <a:avLst/>
                    </a:prstGeom>
                    <a:noFill/>
                    <a:ln w="9525">
                      <a:noFill/>
                    </a:ln>
                  </pic:spPr>
                </pic:pic>
              </a:graphicData>
            </a:graphic>
          </wp:inline>
        </w:drawing>
      </w:r>
      <w:r>
        <w:rPr>
          <w:rFonts w:hint="eastAsia" w:ascii="宋体" w:hAnsi="宋体" w:eastAsia="宋体" w:cs="宋体"/>
          <w:color w:val="333333"/>
          <w:kern w:val="0"/>
          <w:sz w:val="24"/>
          <w:szCs w:val="24"/>
          <w:bdr w:val="none" w:color="auto" w:sz="0" w:space="0"/>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center"/>
        <w:textAlignment w:val="auto"/>
      </w:pPr>
      <w:r>
        <w:rPr>
          <w:rFonts w:hint="eastAsia" w:ascii="宋体" w:hAnsi="宋体" w:eastAsia="宋体" w:cs="宋体"/>
          <w:color w:val="333333"/>
          <w:kern w:val="0"/>
          <w:sz w:val="24"/>
          <w:szCs w:val="24"/>
          <w:bdr w:val="none" w:color="auto" w:sz="0" w:space="0"/>
          <w:lang w:val="en-US" w:eastAsia="zh-CN" w:bidi="ar"/>
        </w:rPr>
        <w:fldChar w:fldCharType="begin"/>
      </w:r>
      <w:r>
        <w:rPr>
          <w:rFonts w:hint="eastAsia" w:ascii="宋体" w:hAnsi="宋体" w:eastAsia="宋体" w:cs="宋体"/>
          <w:color w:val="333333"/>
          <w:kern w:val="0"/>
          <w:sz w:val="24"/>
          <w:szCs w:val="24"/>
          <w:bdr w:val="none" w:color="auto" w:sz="0" w:space="0"/>
          <w:lang w:val="en-US" w:eastAsia="zh-CN" w:bidi="ar"/>
        </w:rPr>
        <w:instrText xml:space="preserve">INCLUDEPICTURE \d "http://www.stats.gov.cn/tjsj/zxfb/201702/./W020170228373030985275_r75.gif" \* MERGEFORMATINET </w:instrText>
      </w:r>
      <w:r>
        <w:rPr>
          <w:rFonts w:hint="eastAsia" w:ascii="宋体" w:hAnsi="宋体" w:eastAsia="宋体" w:cs="宋体"/>
          <w:color w:val="333333"/>
          <w:kern w:val="0"/>
          <w:sz w:val="24"/>
          <w:szCs w:val="24"/>
          <w:bdr w:val="none" w:color="auto" w:sz="0" w:space="0"/>
          <w:lang w:val="en-US" w:eastAsia="zh-CN" w:bidi="ar"/>
        </w:rPr>
        <w:fldChar w:fldCharType="separate"/>
      </w:r>
      <w:r>
        <w:rPr>
          <w:rFonts w:hint="eastAsia" w:ascii="宋体" w:hAnsi="宋体" w:eastAsia="宋体" w:cs="宋体"/>
          <w:color w:val="333333"/>
          <w:kern w:val="0"/>
          <w:sz w:val="24"/>
          <w:szCs w:val="24"/>
          <w:bdr w:val="none" w:color="auto" w:sz="0" w:space="0"/>
          <w:lang w:val="en-US" w:eastAsia="zh-CN" w:bidi="ar"/>
        </w:rPr>
        <w:drawing>
          <wp:inline distT="0" distB="0" distL="114300" distR="114300">
            <wp:extent cx="5029200" cy="2819400"/>
            <wp:effectExtent l="0" t="0" r="0" b="0"/>
            <wp:docPr id="14"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7" descr="IMG_272"/>
                    <pic:cNvPicPr>
                      <a:picLocks noChangeAspect="1"/>
                    </pic:cNvPicPr>
                  </pic:nvPicPr>
                  <pic:blipFill>
                    <a:blip r:embed="rId20"/>
                    <a:stretch>
                      <a:fillRect/>
                    </a:stretch>
                  </pic:blipFill>
                  <pic:spPr>
                    <a:xfrm>
                      <a:off x="0" y="0"/>
                      <a:ext cx="5029200" cy="2819400"/>
                    </a:xfrm>
                    <a:prstGeom prst="rect">
                      <a:avLst/>
                    </a:prstGeom>
                    <a:noFill/>
                    <a:ln w="9525">
                      <a:noFill/>
                    </a:ln>
                  </pic:spPr>
                </pic:pic>
              </a:graphicData>
            </a:graphic>
          </wp:inline>
        </w:drawing>
      </w:r>
      <w:r>
        <w:rPr>
          <w:rFonts w:hint="eastAsia" w:ascii="宋体" w:hAnsi="宋体" w:eastAsia="宋体" w:cs="宋体"/>
          <w:color w:val="333333"/>
          <w:kern w:val="0"/>
          <w:sz w:val="24"/>
          <w:szCs w:val="24"/>
          <w:bdr w:val="none" w:color="auto" w:sz="0" w:space="0"/>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国内游客44亿人次，比上年增长11.2%，国内旅游收入39390亿元，增长15.2%。入境游客13844万人次，增长3.5%。其中，外国人2813万人次，增长8.3%；香港、澳门和台湾同胞11031万人次，增长2.3%。在入境游客中，过夜游客5927万人次，增长4.2%。国际旅游收入1200亿美元，增长5.6%。国内居民出境13513万人次，增长5.7%。其中因私出境12850万人次，增长5.6%；赴港澳台出境8395万人次，下降2.2%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b/>
          <w:color w:val="333333"/>
          <w:kern w:val="0"/>
          <w:sz w:val="24"/>
          <w:szCs w:val="24"/>
          <w:bdr w:val="none" w:color="auto" w:sz="0" w:space="0"/>
          <w:lang w:val="en-US" w:eastAsia="zh-CN" w:bidi="ar"/>
        </w:rPr>
        <w:t>　　八、金融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b/>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年末广义货币供应量（M</w:t>
      </w:r>
      <w:r>
        <w:rPr>
          <w:rFonts w:hint="eastAsia" w:ascii="宋体" w:hAnsi="宋体" w:eastAsia="宋体" w:cs="宋体"/>
          <w:color w:val="333333"/>
          <w:kern w:val="0"/>
          <w:sz w:val="24"/>
          <w:szCs w:val="24"/>
          <w:bdr w:val="none" w:color="auto" w:sz="0" w:space="0"/>
          <w:vertAlign w:val="subscript"/>
          <w:lang w:val="en-US" w:eastAsia="zh-CN" w:bidi="ar"/>
        </w:rPr>
        <w:t>2</w:t>
      </w:r>
      <w:r>
        <w:rPr>
          <w:rFonts w:hint="eastAsia" w:ascii="宋体" w:hAnsi="宋体" w:eastAsia="宋体" w:cs="宋体"/>
          <w:color w:val="333333"/>
          <w:kern w:val="0"/>
          <w:sz w:val="24"/>
          <w:szCs w:val="24"/>
          <w:bdr w:val="none" w:color="auto" w:sz="0" w:space="0"/>
          <w:lang w:val="en-US" w:eastAsia="zh-CN" w:bidi="ar"/>
        </w:rPr>
        <w:t>）余额155.0万亿元，比上年末增长11.3%；狭义货币供应量（M</w:t>
      </w:r>
      <w:r>
        <w:rPr>
          <w:rFonts w:hint="eastAsia" w:ascii="宋体" w:hAnsi="宋体" w:eastAsia="宋体" w:cs="宋体"/>
          <w:color w:val="333333"/>
          <w:kern w:val="0"/>
          <w:sz w:val="24"/>
          <w:szCs w:val="24"/>
          <w:bdr w:val="none" w:color="auto" w:sz="0" w:space="0"/>
          <w:vertAlign w:val="subscript"/>
          <w:lang w:val="en-US" w:eastAsia="zh-CN" w:bidi="ar"/>
        </w:rPr>
        <w:t>1</w:t>
      </w:r>
      <w:r>
        <w:rPr>
          <w:rFonts w:hint="eastAsia" w:ascii="宋体" w:hAnsi="宋体" w:eastAsia="宋体" w:cs="宋体"/>
          <w:color w:val="333333"/>
          <w:kern w:val="0"/>
          <w:sz w:val="24"/>
          <w:szCs w:val="24"/>
          <w:bdr w:val="none" w:color="auto" w:sz="0" w:space="0"/>
          <w:lang w:val="en-US" w:eastAsia="zh-CN" w:bidi="ar"/>
        </w:rPr>
        <w:t>）余额48.7万亿元，增长21.4%；流通中货币（M</w:t>
      </w:r>
      <w:r>
        <w:rPr>
          <w:rFonts w:hint="eastAsia" w:ascii="宋体" w:hAnsi="宋体" w:eastAsia="宋体" w:cs="宋体"/>
          <w:color w:val="333333"/>
          <w:kern w:val="0"/>
          <w:sz w:val="24"/>
          <w:szCs w:val="24"/>
          <w:bdr w:val="none" w:color="auto" w:sz="0" w:space="0"/>
          <w:vertAlign w:val="subscript"/>
          <w:lang w:val="en-US" w:eastAsia="zh-CN" w:bidi="ar"/>
        </w:rPr>
        <w:t>0</w:t>
      </w:r>
      <w:r>
        <w:rPr>
          <w:rFonts w:hint="eastAsia" w:ascii="宋体" w:hAnsi="宋体" w:eastAsia="宋体" w:cs="宋体"/>
          <w:color w:val="333333"/>
          <w:kern w:val="0"/>
          <w:sz w:val="24"/>
          <w:szCs w:val="24"/>
          <w:bdr w:val="none" w:color="auto" w:sz="0" w:space="0"/>
          <w:lang w:val="en-US" w:eastAsia="zh-CN" w:bidi="ar"/>
        </w:rPr>
        <w:t>）余额6.8万亿元，增长8.1%。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全年社会融资规模增量</w:t>
      </w:r>
      <w:r>
        <w:rPr>
          <w:rFonts w:hint="eastAsia" w:ascii="宋体" w:hAnsi="宋体" w:eastAsia="宋体" w:cs="宋体"/>
          <w:color w:val="0000FF"/>
          <w:kern w:val="0"/>
          <w:sz w:val="24"/>
          <w:szCs w:val="24"/>
          <w:bdr w:val="none" w:color="auto" w:sz="0" w:space="0"/>
          <w:vertAlign w:val="superscript"/>
          <w:lang w:val="en-US" w:eastAsia="zh-CN" w:bidi="ar"/>
        </w:rPr>
        <w:t>[37]</w:t>
      </w:r>
      <w:r>
        <w:rPr>
          <w:rFonts w:hint="eastAsia" w:ascii="宋体" w:hAnsi="宋体" w:eastAsia="宋体" w:cs="宋体"/>
          <w:color w:val="333333"/>
          <w:kern w:val="0"/>
          <w:sz w:val="24"/>
          <w:szCs w:val="24"/>
          <w:bdr w:val="none" w:color="auto" w:sz="0" w:space="0"/>
          <w:lang w:val="en-US" w:eastAsia="zh-CN" w:bidi="ar"/>
        </w:rPr>
        <w:t>17.8万亿元，比上年多2.4万亿元。年末全部金融机构本外币各项存款余额155.5万亿元，比年初增加15.7万亿元，其中人民币各项存款余额150.6万亿元，增加14.9万亿元。全部金融机构本外币各项贷款余额112.1万亿元，增加12.7万亿元，其中人民币各项贷款余额106.6万亿元，增加12.6万亿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tbl>
      <w:tblPr>
        <w:tblW w:w="8306"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3478"/>
        <w:gridCol w:w="2502"/>
        <w:gridCol w:w="232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67" w:hRule="atLeast"/>
          <w:jc w:val="center"/>
        </w:trPr>
        <w:tc>
          <w:tcPr>
            <w:tcW w:w="8306" w:type="dxa"/>
            <w:gridSpan w:val="3"/>
            <w:tcBorders>
              <w:top w:val="nil"/>
              <w:left w:val="nil"/>
              <w:bottom w:val="single" w:color="000000" w:sz="12" w:space="0"/>
              <w:right w:val="nil"/>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b/>
                <w:snapToGrid w:val="0"/>
                <w:color w:val="333333"/>
                <w:kern w:val="0"/>
                <w:sz w:val="24"/>
                <w:szCs w:val="24"/>
                <w:bdr w:val="none" w:color="auto" w:sz="0" w:space="0"/>
                <w:lang w:val="en-US" w:eastAsia="zh-CN" w:bidi="ar"/>
              </w:rPr>
              <w:t xml:space="preserve">　　表15 </w:t>
            </w:r>
            <w:r>
              <w:rPr>
                <w:rFonts w:hint="eastAsia" w:ascii="宋体" w:hAnsi="宋体" w:eastAsia="宋体" w:cs="宋体"/>
                <w:b/>
                <w:color w:val="333333"/>
                <w:kern w:val="0"/>
                <w:sz w:val="24"/>
                <w:szCs w:val="24"/>
                <w:bdr w:val="none" w:color="auto" w:sz="0" w:space="0"/>
                <w:lang w:val="en-US" w:eastAsia="zh-CN" w:bidi="ar"/>
              </w:rPr>
              <w:t> </w:t>
            </w:r>
            <w:r>
              <w:rPr>
                <w:rFonts w:hint="eastAsia" w:ascii="宋体" w:hAnsi="宋体" w:eastAsia="宋体" w:cs="宋体"/>
                <w:b/>
                <w:snapToGrid w:val="0"/>
                <w:color w:val="333333"/>
                <w:kern w:val="0"/>
                <w:sz w:val="24"/>
                <w:szCs w:val="24"/>
                <w:bdr w:val="none" w:color="auto" w:sz="0" w:space="0"/>
                <w:lang w:val="en-US" w:eastAsia="zh-CN" w:bidi="ar"/>
              </w:rPr>
              <w:t>2016年年末全部金融机构本外币存贷款余额及其增长速度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67" w:hRule="atLeast"/>
          <w:jc w:val="center"/>
        </w:trPr>
        <w:tc>
          <w:tcPr>
            <w:tcW w:w="3478" w:type="dxa"/>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指　　　　标</w:t>
            </w:r>
          </w:p>
        </w:tc>
        <w:tc>
          <w:tcPr>
            <w:tcW w:w="2502" w:type="dxa"/>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年末数（亿元）</w:t>
            </w:r>
          </w:p>
        </w:tc>
        <w:tc>
          <w:tcPr>
            <w:tcW w:w="2326" w:type="dxa"/>
            <w:tcBorders>
              <w:top w:val="nil"/>
              <w:left w:val="nil"/>
              <w:bottom w:val="single" w:color="000000" w:sz="8" w:space="0"/>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比上年末增长（%）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47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各项存款</w:t>
            </w:r>
          </w:p>
        </w:tc>
        <w:tc>
          <w:tcPr>
            <w:tcW w:w="2502"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1555247</w:t>
            </w:r>
          </w:p>
        </w:tc>
        <w:tc>
          <w:tcPr>
            <w:tcW w:w="2326"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47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　　　　其中：境内住户存款</w:t>
            </w:r>
          </w:p>
        </w:tc>
        <w:tc>
          <w:tcPr>
            <w:tcW w:w="2502"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606522</w:t>
            </w:r>
          </w:p>
        </w:tc>
        <w:tc>
          <w:tcPr>
            <w:tcW w:w="2326"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47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　　　　　　其中：人民币</w:t>
            </w:r>
          </w:p>
        </w:tc>
        <w:tc>
          <w:tcPr>
            <w:tcW w:w="2502"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597751</w:t>
            </w:r>
          </w:p>
        </w:tc>
        <w:tc>
          <w:tcPr>
            <w:tcW w:w="2326"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9.5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47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　　　　　　　境内非金融企业存款</w:t>
            </w:r>
          </w:p>
        </w:tc>
        <w:tc>
          <w:tcPr>
            <w:tcW w:w="2502"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530895</w:t>
            </w:r>
          </w:p>
        </w:tc>
        <w:tc>
          <w:tcPr>
            <w:tcW w:w="2326"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16.6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47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各项贷款</w:t>
            </w:r>
          </w:p>
        </w:tc>
        <w:tc>
          <w:tcPr>
            <w:tcW w:w="2502"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1120552</w:t>
            </w:r>
          </w:p>
        </w:tc>
        <w:tc>
          <w:tcPr>
            <w:tcW w:w="2326"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478"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　　　　其中：境内短期贷款</w:t>
            </w:r>
          </w:p>
        </w:tc>
        <w:tc>
          <w:tcPr>
            <w:tcW w:w="2502"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380020</w:t>
            </w:r>
          </w:p>
        </w:tc>
        <w:tc>
          <w:tcPr>
            <w:tcW w:w="2326"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478"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　　　　　　　境内中长期贷款</w:t>
            </w:r>
          </w:p>
        </w:tc>
        <w:tc>
          <w:tcPr>
            <w:tcW w:w="2502"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635052</w:t>
            </w:r>
          </w:p>
        </w:tc>
        <w:tc>
          <w:tcPr>
            <w:tcW w:w="2326" w:type="dxa"/>
            <w:tcBorders>
              <w:top w:val="nil"/>
              <w:left w:val="nil"/>
              <w:bottom w:val="single" w:color="000000" w:sz="12" w:space="0"/>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17.8</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年末主要农村金融机构（农村信用社、农村合作银行、农村商业银行）人民币贷款余额134219亿元，比年初增加13895亿元。金融机构境内住户人民币消费贷款余额250472亿元，增加60998亿元。其中，短期消费贷款余额49313亿元，增加8347亿元；中长期消费贷款余额201159亿元，增加52651亿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全年上市公司通过境内市场累计筹资23342亿元，比上年增加5088亿元。其中，首次公开发行A股248只，筹资1634亿元；A股现金再融资（包括公开增发、定向增发</w:t>
      </w:r>
      <w:r>
        <w:rPr>
          <w:rFonts w:hint="eastAsia" w:ascii="宋体" w:hAnsi="宋体" w:eastAsia="宋体" w:cs="宋体"/>
          <w:color w:val="0000FF"/>
          <w:kern w:val="0"/>
          <w:sz w:val="24"/>
          <w:szCs w:val="24"/>
          <w:bdr w:val="none" w:color="auto" w:sz="0" w:space="0"/>
          <w:vertAlign w:val="superscript"/>
          <w:lang w:val="en-US" w:eastAsia="zh-CN" w:bidi="ar"/>
        </w:rPr>
        <w:t>[38]</w:t>
      </w:r>
      <w:r>
        <w:rPr>
          <w:rFonts w:hint="eastAsia" w:ascii="宋体" w:hAnsi="宋体" w:eastAsia="宋体" w:cs="宋体"/>
          <w:color w:val="333333"/>
          <w:kern w:val="0"/>
          <w:sz w:val="24"/>
          <w:szCs w:val="24"/>
          <w:bdr w:val="none" w:color="auto" w:sz="0" w:space="0"/>
          <w:lang w:val="en-US" w:eastAsia="zh-CN" w:bidi="ar"/>
        </w:rPr>
        <w:t>、配股、优先股）13387亿元，增加4618亿元；上市公司通过沪深交易所发行公司债、可转债筹资8321亿元，增加414亿元。全年全国中小企业股份转让系统</w:t>
      </w:r>
      <w:r>
        <w:rPr>
          <w:rFonts w:hint="eastAsia" w:ascii="宋体" w:hAnsi="宋体" w:eastAsia="宋体" w:cs="宋体"/>
          <w:color w:val="0000FF"/>
          <w:kern w:val="0"/>
          <w:sz w:val="24"/>
          <w:szCs w:val="24"/>
          <w:bdr w:val="none" w:color="auto" w:sz="0" w:space="0"/>
          <w:vertAlign w:val="superscript"/>
          <w:lang w:val="en-US" w:eastAsia="zh-CN" w:bidi="ar"/>
        </w:rPr>
        <w:t>[39]</w:t>
      </w:r>
      <w:r>
        <w:rPr>
          <w:rFonts w:hint="eastAsia" w:ascii="宋体" w:hAnsi="宋体" w:eastAsia="宋体" w:cs="宋体"/>
          <w:color w:val="333333"/>
          <w:kern w:val="0"/>
          <w:sz w:val="24"/>
          <w:szCs w:val="24"/>
          <w:bdr w:val="none" w:color="auto" w:sz="0" w:space="0"/>
          <w:lang w:val="en-US" w:eastAsia="zh-CN" w:bidi="ar"/>
        </w:rPr>
        <w:t>新增挂牌公司5034家，筹资1391亿元，增长14.4%。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全年发行公司信用类债券</w:t>
      </w:r>
      <w:r>
        <w:rPr>
          <w:rFonts w:hint="eastAsia" w:ascii="宋体" w:hAnsi="宋体" w:eastAsia="宋体" w:cs="宋体"/>
          <w:color w:val="0000FF"/>
          <w:kern w:val="0"/>
          <w:sz w:val="24"/>
          <w:szCs w:val="24"/>
          <w:bdr w:val="none" w:color="auto" w:sz="0" w:space="0"/>
          <w:vertAlign w:val="superscript"/>
          <w:lang w:val="en-US" w:eastAsia="zh-CN" w:bidi="ar"/>
        </w:rPr>
        <w:t>[40]</w:t>
      </w:r>
      <w:r>
        <w:rPr>
          <w:rFonts w:hint="eastAsia" w:ascii="宋体" w:hAnsi="宋体" w:eastAsia="宋体" w:cs="宋体"/>
          <w:color w:val="333333"/>
          <w:kern w:val="0"/>
          <w:sz w:val="24"/>
          <w:szCs w:val="24"/>
          <w:bdr w:val="none" w:color="auto" w:sz="0" w:space="0"/>
          <w:lang w:val="en-US" w:eastAsia="zh-CN" w:bidi="ar"/>
        </w:rPr>
        <w:t>8.22万亿元，比上年增加1.50万亿元。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全年保险公司原保险保费收入</w:t>
      </w:r>
      <w:r>
        <w:rPr>
          <w:rFonts w:hint="eastAsia" w:ascii="宋体" w:hAnsi="宋体" w:eastAsia="宋体" w:cs="宋体"/>
          <w:color w:val="0000FF"/>
          <w:kern w:val="0"/>
          <w:sz w:val="24"/>
          <w:szCs w:val="24"/>
          <w:bdr w:val="none" w:color="auto" w:sz="0" w:space="0"/>
          <w:vertAlign w:val="superscript"/>
          <w:lang w:val="en-US" w:eastAsia="zh-CN" w:bidi="ar"/>
        </w:rPr>
        <w:t>[41]</w:t>
      </w:r>
      <w:r>
        <w:rPr>
          <w:rFonts w:hint="eastAsia" w:ascii="宋体" w:hAnsi="宋体" w:eastAsia="宋体" w:cs="宋体"/>
          <w:color w:val="333333"/>
          <w:kern w:val="0"/>
          <w:sz w:val="24"/>
          <w:szCs w:val="24"/>
          <w:bdr w:val="none" w:color="auto" w:sz="0" w:space="0"/>
          <w:lang w:val="en-US" w:eastAsia="zh-CN" w:bidi="ar"/>
        </w:rPr>
        <w:t>30959亿元，比上年增长27.5%。其中，寿险业务原保险保费收入17442亿元，健康险和意外伤害险业务原保险保费收入4792亿元，财产险业务原保险保费收入8725亿元。支付各类赔款及给付10513亿元。其中，寿险业务给付4603亿元，健康险和意外伤害险赔款及给付1184亿元，财产险业务赔款4726亿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b/>
          <w:color w:val="333333"/>
          <w:kern w:val="0"/>
          <w:sz w:val="24"/>
          <w:szCs w:val="24"/>
          <w:bdr w:val="none" w:color="auto" w:sz="0" w:space="0"/>
          <w:lang w:val="en-US" w:eastAsia="zh-CN" w:bidi="ar"/>
        </w:rPr>
        <w:t>　　九、人民生活和社会保障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b/>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全年全国居民人均可支配收入</w:t>
      </w:r>
      <w:r>
        <w:rPr>
          <w:rFonts w:hint="eastAsia" w:ascii="宋体" w:hAnsi="宋体" w:eastAsia="宋体" w:cs="宋体"/>
          <w:color w:val="0000FF"/>
          <w:kern w:val="0"/>
          <w:sz w:val="24"/>
          <w:szCs w:val="24"/>
          <w:bdr w:val="none" w:color="auto" w:sz="0" w:space="0"/>
          <w:vertAlign w:val="superscript"/>
          <w:lang w:val="en-US" w:eastAsia="zh-CN" w:bidi="ar"/>
        </w:rPr>
        <w:t>[42]</w:t>
      </w:r>
      <w:r>
        <w:rPr>
          <w:rFonts w:hint="eastAsia" w:ascii="宋体" w:hAnsi="宋体" w:eastAsia="宋体" w:cs="宋体"/>
          <w:color w:val="333333"/>
          <w:kern w:val="0"/>
          <w:sz w:val="24"/>
          <w:szCs w:val="24"/>
          <w:bdr w:val="none" w:color="auto" w:sz="0" w:space="0"/>
          <w:lang w:val="en-US" w:eastAsia="zh-CN" w:bidi="ar"/>
        </w:rPr>
        <w:t>23821元，比上年增长8.4%，扣除价格因素，实际增长6.3%；全国居民人均可支配收入中位数</w:t>
      </w:r>
      <w:r>
        <w:rPr>
          <w:rFonts w:hint="eastAsia" w:ascii="宋体" w:hAnsi="宋体" w:eastAsia="宋体" w:cs="宋体"/>
          <w:color w:val="0000FF"/>
          <w:kern w:val="0"/>
          <w:sz w:val="24"/>
          <w:szCs w:val="24"/>
          <w:bdr w:val="none" w:color="auto" w:sz="0" w:space="0"/>
          <w:vertAlign w:val="superscript"/>
          <w:lang w:val="en-US" w:eastAsia="zh-CN" w:bidi="ar"/>
        </w:rPr>
        <w:t>[43]</w:t>
      </w:r>
      <w:r>
        <w:rPr>
          <w:rFonts w:hint="eastAsia" w:ascii="宋体" w:hAnsi="宋体" w:eastAsia="宋体" w:cs="宋体"/>
          <w:color w:val="333333"/>
          <w:kern w:val="0"/>
          <w:sz w:val="24"/>
          <w:szCs w:val="24"/>
          <w:bdr w:val="none" w:color="auto" w:sz="0" w:space="0"/>
          <w:lang w:val="en-US" w:eastAsia="zh-CN" w:bidi="ar"/>
        </w:rPr>
        <w:t>20883元，增长8.3%。按常住地分，城镇居民人均可支配收入33616元，比上年增长7.8%，扣除价格因素，实际增长5.6%；城镇居民人均可支配收入中位数31554元，增长8.3%。农村居民人均可支配收入12363元，比上年增长8.2%，扣除价格因素，实际增长6.2%；农村居民人均可支配收入中位数11149元，增长8.3%。按全国居民五等份收入分组</w:t>
      </w:r>
      <w:r>
        <w:rPr>
          <w:rFonts w:hint="eastAsia" w:ascii="宋体" w:hAnsi="宋体" w:eastAsia="宋体" w:cs="宋体"/>
          <w:color w:val="0000FF"/>
          <w:kern w:val="0"/>
          <w:sz w:val="24"/>
          <w:szCs w:val="24"/>
          <w:bdr w:val="none" w:color="auto" w:sz="0" w:space="0"/>
          <w:vertAlign w:val="superscript"/>
          <w:lang w:val="en-US" w:eastAsia="zh-CN" w:bidi="ar"/>
        </w:rPr>
        <w:t>[44]</w:t>
      </w:r>
      <w:r>
        <w:rPr>
          <w:rFonts w:hint="eastAsia" w:ascii="宋体" w:hAnsi="宋体" w:eastAsia="宋体" w:cs="宋体"/>
          <w:color w:val="333333"/>
          <w:kern w:val="0"/>
          <w:sz w:val="24"/>
          <w:szCs w:val="24"/>
          <w:bdr w:val="none" w:color="auto" w:sz="0" w:space="0"/>
          <w:lang w:val="en-US" w:eastAsia="zh-CN" w:bidi="ar"/>
        </w:rPr>
        <w:t>，低收入组人均可支配收入5529元，中等偏下收入组人均可支配收入12899元，中等收入组人均可支配收入20924元，中等偏上收入组人均可支配收入31990元，高收入组人均可支配收入59259元。贫困地区</w:t>
      </w:r>
      <w:r>
        <w:rPr>
          <w:rFonts w:hint="eastAsia" w:ascii="宋体" w:hAnsi="宋体" w:eastAsia="宋体" w:cs="宋体"/>
          <w:color w:val="0000FF"/>
          <w:kern w:val="0"/>
          <w:sz w:val="24"/>
          <w:szCs w:val="24"/>
          <w:bdr w:val="none" w:color="auto" w:sz="0" w:space="0"/>
          <w:vertAlign w:val="superscript"/>
          <w:lang w:val="en-US" w:eastAsia="zh-CN" w:bidi="ar"/>
        </w:rPr>
        <w:t>[45]</w:t>
      </w:r>
      <w:r>
        <w:rPr>
          <w:rFonts w:hint="eastAsia" w:ascii="宋体" w:hAnsi="宋体" w:eastAsia="宋体" w:cs="宋体"/>
          <w:color w:val="333333"/>
          <w:kern w:val="0"/>
          <w:sz w:val="24"/>
          <w:szCs w:val="24"/>
          <w:bdr w:val="none" w:color="auto" w:sz="0" w:space="0"/>
          <w:lang w:val="en-US" w:eastAsia="zh-CN" w:bidi="ar"/>
        </w:rPr>
        <w:t>农村居民人均可支配收入8452元，比上年增长10.4%，扣除价格因素，实际增长8.4%。全国农民工人均月收入3275元，比上年增长6.6%。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国居民人均消费支出17111元，比上年增长8.9%，扣除价格因素，实际增长6.8%。按常住地分，城镇居民人均消费支出23079元，增长7.9%，扣除价格因素，实际增长5.7%；农村居民人均消费支出10130元，增长9.8%，扣除价格因素，实际增长7.8%。恩格尔系数为30.1%，比上年下降0.5个百分点，其中城镇为29.3%，农村为32.2%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center"/>
        <w:textAlignment w:val="auto"/>
      </w:pPr>
      <w:r>
        <w:rPr>
          <w:rFonts w:hint="eastAsia" w:ascii="宋体" w:hAnsi="宋体" w:eastAsia="宋体" w:cs="宋体"/>
          <w:color w:val="333333"/>
          <w:kern w:val="0"/>
          <w:sz w:val="24"/>
          <w:szCs w:val="24"/>
          <w:bdr w:val="none" w:color="auto" w:sz="0" w:space="0"/>
          <w:lang w:val="en-US" w:eastAsia="zh-CN" w:bidi="ar"/>
        </w:rPr>
        <w:fldChar w:fldCharType="begin"/>
      </w:r>
      <w:r>
        <w:rPr>
          <w:rFonts w:hint="eastAsia" w:ascii="宋体" w:hAnsi="宋体" w:eastAsia="宋体" w:cs="宋体"/>
          <w:color w:val="333333"/>
          <w:kern w:val="0"/>
          <w:sz w:val="24"/>
          <w:szCs w:val="24"/>
          <w:bdr w:val="none" w:color="auto" w:sz="0" w:space="0"/>
          <w:lang w:val="en-US" w:eastAsia="zh-CN" w:bidi="ar"/>
        </w:rPr>
        <w:instrText xml:space="preserve">INCLUDEPICTURE \d "http://www.stats.gov.cn/tjsj/zxfb/201702/./W020170228373031023677_r75.gif" \* MERGEFORMATINET </w:instrText>
      </w:r>
      <w:r>
        <w:rPr>
          <w:rFonts w:hint="eastAsia" w:ascii="宋体" w:hAnsi="宋体" w:eastAsia="宋体" w:cs="宋体"/>
          <w:color w:val="333333"/>
          <w:kern w:val="0"/>
          <w:sz w:val="24"/>
          <w:szCs w:val="24"/>
          <w:bdr w:val="none" w:color="auto" w:sz="0" w:space="0"/>
          <w:lang w:val="en-US" w:eastAsia="zh-CN" w:bidi="ar"/>
        </w:rPr>
        <w:fldChar w:fldCharType="separate"/>
      </w:r>
      <w:r>
        <w:rPr>
          <w:rFonts w:hint="eastAsia" w:ascii="宋体" w:hAnsi="宋体" w:eastAsia="宋体" w:cs="宋体"/>
          <w:color w:val="333333"/>
          <w:kern w:val="0"/>
          <w:sz w:val="24"/>
          <w:szCs w:val="24"/>
          <w:bdr w:val="none" w:color="auto" w:sz="0" w:space="0"/>
          <w:lang w:val="en-US" w:eastAsia="zh-CN" w:bidi="ar"/>
        </w:rPr>
        <w:drawing>
          <wp:inline distT="0" distB="0" distL="114300" distR="114300">
            <wp:extent cx="5029200" cy="2847975"/>
            <wp:effectExtent l="0" t="0" r="0" b="9525"/>
            <wp:docPr id="15"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8" descr="IMG_273"/>
                    <pic:cNvPicPr>
                      <a:picLocks noChangeAspect="1"/>
                    </pic:cNvPicPr>
                  </pic:nvPicPr>
                  <pic:blipFill>
                    <a:blip r:embed="rId21"/>
                    <a:stretch>
                      <a:fillRect/>
                    </a:stretch>
                  </pic:blipFill>
                  <pic:spPr>
                    <a:xfrm>
                      <a:off x="0" y="0"/>
                      <a:ext cx="5029200" cy="2847975"/>
                    </a:xfrm>
                    <a:prstGeom prst="rect">
                      <a:avLst/>
                    </a:prstGeom>
                    <a:noFill/>
                    <a:ln w="9525">
                      <a:noFill/>
                    </a:ln>
                  </pic:spPr>
                </pic:pic>
              </a:graphicData>
            </a:graphic>
          </wp:inline>
        </w:drawing>
      </w:r>
      <w:r>
        <w:rPr>
          <w:rFonts w:hint="eastAsia" w:ascii="宋体" w:hAnsi="宋体" w:eastAsia="宋体" w:cs="宋体"/>
          <w:color w:val="333333"/>
          <w:kern w:val="0"/>
          <w:sz w:val="24"/>
          <w:szCs w:val="24"/>
          <w:bdr w:val="none" w:color="auto" w:sz="0" w:space="0"/>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center"/>
        <w:textAlignment w:val="auto"/>
      </w:pPr>
      <w:r>
        <w:rPr>
          <w:rFonts w:hint="eastAsia" w:ascii="宋体" w:hAnsi="宋体" w:eastAsia="宋体" w:cs="宋体"/>
          <w:color w:val="333333"/>
          <w:kern w:val="0"/>
          <w:sz w:val="24"/>
          <w:szCs w:val="24"/>
          <w:bdr w:val="none" w:color="auto" w:sz="0" w:space="0"/>
          <w:lang w:val="en-US" w:eastAsia="zh-CN" w:bidi="ar"/>
        </w:rPr>
        <w:fldChar w:fldCharType="begin"/>
      </w:r>
      <w:r>
        <w:rPr>
          <w:rFonts w:hint="eastAsia" w:ascii="宋体" w:hAnsi="宋体" w:eastAsia="宋体" w:cs="宋体"/>
          <w:color w:val="333333"/>
          <w:kern w:val="0"/>
          <w:sz w:val="24"/>
          <w:szCs w:val="24"/>
          <w:bdr w:val="none" w:color="auto" w:sz="0" w:space="0"/>
          <w:lang w:val="en-US" w:eastAsia="zh-CN" w:bidi="ar"/>
        </w:rPr>
        <w:instrText xml:space="preserve">INCLUDEPICTURE \d "http://www.stats.gov.cn/tjsj/zxfb/201702/./W020170228373031069216_r75.gif" \* MERGEFORMATINET </w:instrText>
      </w:r>
      <w:r>
        <w:rPr>
          <w:rFonts w:hint="eastAsia" w:ascii="宋体" w:hAnsi="宋体" w:eastAsia="宋体" w:cs="宋体"/>
          <w:color w:val="333333"/>
          <w:kern w:val="0"/>
          <w:sz w:val="24"/>
          <w:szCs w:val="24"/>
          <w:bdr w:val="none" w:color="auto" w:sz="0" w:space="0"/>
          <w:lang w:val="en-US" w:eastAsia="zh-CN" w:bidi="ar"/>
        </w:rPr>
        <w:fldChar w:fldCharType="separate"/>
      </w:r>
      <w:r>
        <w:rPr>
          <w:rFonts w:hint="eastAsia" w:ascii="宋体" w:hAnsi="宋体" w:eastAsia="宋体" w:cs="宋体"/>
          <w:color w:val="333333"/>
          <w:kern w:val="0"/>
          <w:sz w:val="24"/>
          <w:szCs w:val="24"/>
          <w:bdr w:val="none" w:color="auto" w:sz="0" w:space="0"/>
          <w:lang w:val="en-US" w:eastAsia="zh-CN" w:bidi="ar"/>
        </w:rPr>
        <w:drawing>
          <wp:inline distT="0" distB="0" distL="114300" distR="114300">
            <wp:extent cx="5038725" cy="3000375"/>
            <wp:effectExtent l="0" t="0" r="9525" b="9525"/>
            <wp:docPr id="18"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 descr="IMG_274"/>
                    <pic:cNvPicPr>
                      <a:picLocks noChangeAspect="1"/>
                    </pic:cNvPicPr>
                  </pic:nvPicPr>
                  <pic:blipFill>
                    <a:blip r:embed="rId22"/>
                    <a:stretch>
                      <a:fillRect/>
                    </a:stretch>
                  </pic:blipFill>
                  <pic:spPr>
                    <a:xfrm>
                      <a:off x="0" y="0"/>
                      <a:ext cx="5038725" cy="3000375"/>
                    </a:xfrm>
                    <a:prstGeom prst="rect">
                      <a:avLst/>
                    </a:prstGeom>
                    <a:noFill/>
                    <a:ln w="9525">
                      <a:noFill/>
                    </a:ln>
                  </pic:spPr>
                </pic:pic>
              </a:graphicData>
            </a:graphic>
          </wp:inline>
        </w:drawing>
      </w:r>
      <w:r>
        <w:rPr>
          <w:rFonts w:hint="eastAsia" w:ascii="宋体" w:hAnsi="宋体" w:eastAsia="宋体" w:cs="宋体"/>
          <w:color w:val="333333"/>
          <w:kern w:val="0"/>
          <w:sz w:val="24"/>
          <w:szCs w:val="24"/>
          <w:bdr w:val="none" w:color="auto" w:sz="0" w:space="0"/>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年末全国参加城镇职工基本养老保险人数37862万人，比上年末增加2501万人。参加城乡居民基本养老保险人数50847万人，增加375万人。参加城镇基本医疗保险人数74839万人，增加8257万人。其中，参加职工基本医疗保险人数29524万人，增加631万人；参加城镇居民基本医疗保险人数45315万人，增加7626万人。参加失业保险人数18089万人，增加763万人。年末全国领取失业保险金人数230万人。参加工伤保险人数21887万人，增加455万人，其中参加工伤保险的农民工7510万人，增加21万人。参加生育保险人数18443万人，增加672万人。年末全国共有1479.9万人享受城市居民最低生活保障，4576.5万人享受农村居民最低生活保障，496.9万人享受农村特困人员</w:t>
      </w:r>
      <w:r>
        <w:rPr>
          <w:rFonts w:hint="eastAsia" w:ascii="宋体" w:hAnsi="宋体" w:eastAsia="宋体" w:cs="宋体"/>
          <w:color w:val="0000FF"/>
          <w:kern w:val="0"/>
          <w:sz w:val="24"/>
          <w:szCs w:val="24"/>
          <w:bdr w:val="none" w:color="auto" w:sz="0" w:space="0"/>
          <w:vertAlign w:val="superscript"/>
          <w:lang w:val="en-US" w:eastAsia="zh-CN" w:bidi="ar"/>
        </w:rPr>
        <w:t>[46]</w:t>
      </w:r>
      <w:r>
        <w:rPr>
          <w:rFonts w:hint="eastAsia" w:ascii="宋体" w:hAnsi="宋体" w:eastAsia="宋体" w:cs="宋体"/>
          <w:color w:val="333333"/>
          <w:kern w:val="0"/>
          <w:sz w:val="24"/>
          <w:szCs w:val="24"/>
          <w:bdr w:val="none" w:color="auto" w:sz="0" w:space="0"/>
          <w:lang w:val="en-US" w:eastAsia="zh-CN" w:bidi="ar"/>
        </w:rPr>
        <w:t>救助供养。全年资助5620.6万人参加基本医疗保险，医疗救助3099.8万人次。国家抚恤、补助各类优抚对象877.2万人。按照每人每年2300元（2010年不变价）的农村贫困标准计算，2016年农村贫困人口4335万人，比上年减少1240万人</w:t>
      </w:r>
      <w:r>
        <w:rPr>
          <w:rFonts w:hint="eastAsia" w:ascii="宋体" w:hAnsi="宋体" w:eastAsia="宋体" w:cs="宋体"/>
          <w:color w:val="0000FF"/>
          <w:kern w:val="0"/>
          <w:sz w:val="24"/>
          <w:szCs w:val="24"/>
          <w:bdr w:val="none" w:color="auto" w:sz="0" w:space="0"/>
          <w:vertAlign w:val="superscript"/>
          <w:lang w:val="en-US" w:eastAsia="zh-CN" w:bidi="ar"/>
        </w:rPr>
        <w:t>[47]</w:t>
      </w:r>
      <w:r>
        <w:rPr>
          <w:rFonts w:hint="eastAsia" w:ascii="宋体" w:hAnsi="宋体" w:eastAsia="宋体" w:cs="宋体"/>
          <w:color w:val="333333"/>
          <w:kern w:val="0"/>
          <w:sz w:val="24"/>
          <w:szCs w:val="24"/>
          <w:bdr w:val="none" w:color="auto" w:sz="0" w:space="0"/>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b/>
          <w:color w:val="333333"/>
          <w:kern w:val="0"/>
          <w:sz w:val="24"/>
          <w:szCs w:val="24"/>
          <w:bdr w:val="none" w:color="auto" w:sz="0" w:space="0"/>
          <w:lang w:val="en-US" w:eastAsia="zh-CN" w:bidi="ar"/>
        </w:rPr>
        <w:t>　　十、教育、科学技术和文化体育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b/>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全年研究生教育招生66.7万人，在学研究生198.1万人，毕业生56.4万人。普通本专科招生748.6万人，在校生2695.8万人，毕业生704.2万人。中等职业教育</w:t>
      </w:r>
      <w:r>
        <w:rPr>
          <w:rFonts w:hint="eastAsia" w:ascii="宋体" w:hAnsi="宋体" w:eastAsia="宋体" w:cs="宋体"/>
          <w:color w:val="0000FF"/>
          <w:kern w:val="0"/>
          <w:sz w:val="24"/>
          <w:szCs w:val="24"/>
          <w:bdr w:val="none" w:color="auto" w:sz="0" w:space="0"/>
          <w:vertAlign w:val="superscript"/>
          <w:lang w:val="en-US" w:eastAsia="zh-CN" w:bidi="ar"/>
        </w:rPr>
        <w:t>[48]</w:t>
      </w:r>
      <w:r>
        <w:rPr>
          <w:rFonts w:hint="eastAsia" w:ascii="宋体" w:hAnsi="宋体" w:eastAsia="宋体" w:cs="宋体"/>
          <w:color w:val="333333"/>
          <w:kern w:val="0"/>
          <w:sz w:val="24"/>
          <w:szCs w:val="24"/>
          <w:bdr w:val="none" w:color="auto" w:sz="0" w:space="0"/>
          <w:lang w:val="en-US" w:eastAsia="zh-CN" w:bidi="ar"/>
        </w:rPr>
        <w:t>招生593.3万人，在校生1599.1万人，毕业生533.7万人。普通高中招生802.9万人，在校生2366.6万人，毕业生792.4万人。初中招生1487.2万人，在校生4329.4万人，毕业生1423.9万人。普通小学招生1752.5万人，在校生9913.0万人，毕业生1507.4万人。特殊教育招生9.2万人，在校生49.2万人，毕业生5.9万人。学前教育在园幼儿4413.9万人。九年义务教育巩固率为93.4%，高中阶段毛入学率为87.5%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center"/>
        <w:textAlignment w:val="auto"/>
      </w:pPr>
      <w:r>
        <w:rPr>
          <w:rFonts w:hint="eastAsia" w:ascii="宋体" w:hAnsi="宋体" w:eastAsia="宋体" w:cs="宋体"/>
          <w:color w:val="333333"/>
          <w:kern w:val="0"/>
          <w:sz w:val="24"/>
          <w:szCs w:val="24"/>
          <w:bdr w:val="none" w:color="auto" w:sz="0" w:space="0"/>
          <w:lang w:val="en-US" w:eastAsia="zh-CN" w:bidi="ar"/>
        </w:rPr>
        <w:fldChar w:fldCharType="begin"/>
      </w:r>
      <w:r>
        <w:rPr>
          <w:rFonts w:hint="eastAsia" w:ascii="宋体" w:hAnsi="宋体" w:eastAsia="宋体" w:cs="宋体"/>
          <w:color w:val="333333"/>
          <w:kern w:val="0"/>
          <w:sz w:val="24"/>
          <w:szCs w:val="24"/>
          <w:bdr w:val="none" w:color="auto" w:sz="0" w:space="0"/>
          <w:lang w:val="en-US" w:eastAsia="zh-CN" w:bidi="ar"/>
        </w:rPr>
        <w:instrText xml:space="preserve">INCLUDEPICTURE \d "http://www.stats.gov.cn/tjsj/zxfb/201702/./W020170228373031091623_r75.gif" \* MERGEFORMATINET </w:instrText>
      </w:r>
      <w:r>
        <w:rPr>
          <w:rFonts w:hint="eastAsia" w:ascii="宋体" w:hAnsi="宋体" w:eastAsia="宋体" w:cs="宋体"/>
          <w:color w:val="333333"/>
          <w:kern w:val="0"/>
          <w:sz w:val="24"/>
          <w:szCs w:val="24"/>
          <w:bdr w:val="none" w:color="auto" w:sz="0" w:space="0"/>
          <w:lang w:val="en-US" w:eastAsia="zh-CN" w:bidi="ar"/>
        </w:rPr>
        <w:fldChar w:fldCharType="separate"/>
      </w:r>
      <w:r>
        <w:rPr>
          <w:rFonts w:hint="eastAsia" w:ascii="宋体" w:hAnsi="宋体" w:eastAsia="宋体" w:cs="宋体"/>
          <w:color w:val="333333"/>
          <w:kern w:val="0"/>
          <w:sz w:val="24"/>
          <w:szCs w:val="24"/>
          <w:bdr w:val="none" w:color="auto" w:sz="0" w:space="0"/>
          <w:lang w:val="en-US" w:eastAsia="zh-CN" w:bidi="ar"/>
        </w:rPr>
        <w:drawing>
          <wp:inline distT="0" distB="0" distL="114300" distR="114300">
            <wp:extent cx="5029200" cy="2895600"/>
            <wp:effectExtent l="0" t="0" r="0" b="0"/>
            <wp:docPr id="20"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75"/>
                    <pic:cNvPicPr>
                      <a:picLocks noChangeAspect="1"/>
                    </pic:cNvPicPr>
                  </pic:nvPicPr>
                  <pic:blipFill>
                    <a:blip r:embed="rId23"/>
                    <a:stretch>
                      <a:fillRect/>
                    </a:stretch>
                  </pic:blipFill>
                  <pic:spPr>
                    <a:xfrm>
                      <a:off x="0" y="0"/>
                      <a:ext cx="5029200" cy="2895600"/>
                    </a:xfrm>
                    <a:prstGeom prst="rect">
                      <a:avLst/>
                    </a:prstGeom>
                    <a:noFill/>
                    <a:ln w="9525">
                      <a:noFill/>
                    </a:ln>
                  </pic:spPr>
                </pic:pic>
              </a:graphicData>
            </a:graphic>
          </wp:inline>
        </w:drawing>
      </w:r>
      <w:r>
        <w:rPr>
          <w:rFonts w:hint="eastAsia" w:ascii="宋体" w:hAnsi="宋体" w:eastAsia="宋体" w:cs="宋体"/>
          <w:color w:val="333333"/>
          <w:kern w:val="0"/>
          <w:sz w:val="24"/>
          <w:szCs w:val="24"/>
          <w:bdr w:val="none" w:color="auto" w:sz="0" w:space="0"/>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研究与试验发展（R&amp;D）经费支出15500亿元，比上年增长9.4%，与国内生产总值之比为2.08%，其中基础研究经费798亿元。全年国家重点研发计划共安排42个重点专项1163个科技项目，国家科技重大专项共安排224个课题，国家自然科学基金共资助41184个项目。截至年底，累计建设国家重点实验室488个，国家工程研究中心131个，国家工程实验室194个，国家企业技术中心1276家。国家科技成果转化引导基金累计设立9支子基金，资金总规模173.5亿元。全年受理境内外专利申请346.5万件，授予专利权175.4万件。截至年底，有效专利628.5万件，其中境内有效发明专利110.3万件，每万人口发明专利拥有量8.0件。全年共签订技术合同32.0万项，技术合同成交金额11407亿元，比上年增长16.0%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center"/>
        <w:textAlignment w:val="auto"/>
      </w:pPr>
      <w:r>
        <w:rPr>
          <w:rFonts w:hint="eastAsia" w:ascii="宋体" w:hAnsi="宋体" w:eastAsia="宋体" w:cs="宋体"/>
          <w:color w:val="333333"/>
          <w:kern w:val="0"/>
          <w:sz w:val="24"/>
          <w:szCs w:val="24"/>
          <w:bdr w:val="none" w:color="auto" w:sz="0" w:space="0"/>
          <w:lang w:val="en-US" w:eastAsia="zh-CN" w:bidi="ar"/>
        </w:rPr>
        <w:fldChar w:fldCharType="begin"/>
      </w:r>
      <w:r>
        <w:rPr>
          <w:rFonts w:hint="eastAsia" w:ascii="宋体" w:hAnsi="宋体" w:eastAsia="宋体" w:cs="宋体"/>
          <w:color w:val="333333"/>
          <w:kern w:val="0"/>
          <w:sz w:val="24"/>
          <w:szCs w:val="24"/>
          <w:bdr w:val="none" w:color="auto" w:sz="0" w:space="0"/>
          <w:lang w:val="en-US" w:eastAsia="zh-CN" w:bidi="ar"/>
        </w:rPr>
        <w:instrText xml:space="preserve">INCLUDEPICTURE \d "http://www.stats.gov.cn/tjsj/zxfb/201702/./W020170228373031135141_r75.gif" \* MERGEFORMATINET </w:instrText>
      </w:r>
      <w:r>
        <w:rPr>
          <w:rFonts w:hint="eastAsia" w:ascii="宋体" w:hAnsi="宋体" w:eastAsia="宋体" w:cs="宋体"/>
          <w:color w:val="333333"/>
          <w:kern w:val="0"/>
          <w:sz w:val="24"/>
          <w:szCs w:val="24"/>
          <w:bdr w:val="none" w:color="auto" w:sz="0" w:space="0"/>
          <w:lang w:val="en-US" w:eastAsia="zh-CN" w:bidi="ar"/>
        </w:rPr>
        <w:fldChar w:fldCharType="separate"/>
      </w:r>
      <w:r>
        <w:rPr>
          <w:rFonts w:hint="eastAsia" w:ascii="宋体" w:hAnsi="宋体" w:eastAsia="宋体" w:cs="宋体"/>
          <w:color w:val="333333"/>
          <w:kern w:val="0"/>
          <w:sz w:val="24"/>
          <w:szCs w:val="24"/>
          <w:bdr w:val="none" w:color="auto" w:sz="0" w:space="0"/>
          <w:lang w:val="en-US" w:eastAsia="zh-CN" w:bidi="ar"/>
        </w:rPr>
        <w:drawing>
          <wp:inline distT="0" distB="0" distL="114300" distR="114300">
            <wp:extent cx="5010150" cy="2847975"/>
            <wp:effectExtent l="0" t="0" r="0" b="9525"/>
            <wp:docPr id="10"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1" descr="IMG_276"/>
                    <pic:cNvPicPr>
                      <a:picLocks noChangeAspect="1"/>
                    </pic:cNvPicPr>
                  </pic:nvPicPr>
                  <pic:blipFill>
                    <a:blip r:embed="rId24"/>
                    <a:stretch>
                      <a:fillRect/>
                    </a:stretch>
                  </pic:blipFill>
                  <pic:spPr>
                    <a:xfrm>
                      <a:off x="0" y="0"/>
                      <a:ext cx="5010150" cy="2847975"/>
                    </a:xfrm>
                    <a:prstGeom prst="rect">
                      <a:avLst/>
                    </a:prstGeom>
                    <a:noFill/>
                    <a:ln w="9525">
                      <a:noFill/>
                    </a:ln>
                  </pic:spPr>
                </pic:pic>
              </a:graphicData>
            </a:graphic>
          </wp:inline>
        </w:drawing>
      </w:r>
      <w:r>
        <w:rPr>
          <w:rFonts w:hint="eastAsia" w:ascii="宋体" w:hAnsi="宋体" w:eastAsia="宋体" w:cs="宋体"/>
          <w:color w:val="333333"/>
          <w:kern w:val="0"/>
          <w:sz w:val="24"/>
          <w:szCs w:val="24"/>
          <w:bdr w:val="none" w:color="auto" w:sz="0" w:space="0"/>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tbl>
      <w:tblPr>
        <w:tblW w:w="8306"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3793"/>
        <w:gridCol w:w="2317"/>
        <w:gridCol w:w="219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67" w:hRule="atLeast"/>
          <w:jc w:val="center"/>
        </w:trPr>
        <w:tc>
          <w:tcPr>
            <w:tcW w:w="8306" w:type="dxa"/>
            <w:gridSpan w:val="3"/>
            <w:tcBorders>
              <w:top w:val="nil"/>
              <w:left w:val="nil"/>
              <w:bottom w:val="single" w:color="000000" w:sz="12" w:space="0"/>
              <w:right w:val="nil"/>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b/>
                <w:snapToGrid w:val="0"/>
                <w:color w:val="333333"/>
                <w:kern w:val="0"/>
                <w:sz w:val="24"/>
                <w:szCs w:val="24"/>
                <w:bdr w:val="none" w:color="auto" w:sz="0" w:space="0"/>
                <w:lang w:val="en-US" w:eastAsia="zh-CN" w:bidi="ar"/>
              </w:rPr>
              <w:t xml:space="preserve">　　表16 </w:t>
            </w:r>
            <w:r>
              <w:rPr>
                <w:rFonts w:hint="eastAsia" w:ascii="宋体" w:hAnsi="宋体" w:eastAsia="宋体" w:cs="宋体"/>
                <w:b/>
                <w:color w:val="333333"/>
                <w:kern w:val="0"/>
                <w:sz w:val="24"/>
                <w:szCs w:val="24"/>
                <w:bdr w:val="none" w:color="auto" w:sz="0" w:space="0"/>
                <w:lang w:val="en-US" w:eastAsia="zh-CN" w:bidi="ar"/>
              </w:rPr>
              <w:t> </w:t>
            </w:r>
            <w:r>
              <w:rPr>
                <w:rFonts w:hint="eastAsia" w:ascii="宋体" w:hAnsi="宋体" w:eastAsia="宋体" w:cs="宋体"/>
                <w:b/>
                <w:snapToGrid w:val="0"/>
                <w:color w:val="333333"/>
                <w:kern w:val="0"/>
                <w:sz w:val="24"/>
                <w:szCs w:val="24"/>
                <w:bdr w:val="none" w:color="auto" w:sz="0" w:space="0"/>
                <w:lang w:val="en-US" w:eastAsia="zh-CN" w:bidi="ar"/>
              </w:rPr>
              <w:t>2016年专利申请受理、授权和有效专利情况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3793" w:type="dxa"/>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指　标</w:t>
            </w:r>
          </w:p>
        </w:tc>
        <w:tc>
          <w:tcPr>
            <w:tcW w:w="2317" w:type="dxa"/>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专利数（万件）</w:t>
            </w:r>
          </w:p>
        </w:tc>
        <w:tc>
          <w:tcPr>
            <w:tcW w:w="2196" w:type="dxa"/>
            <w:tcBorders>
              <w:top w:val="nil"/>
              <w:left w:val="nil"/>
              <w:bottom w:val="single" w:color="000000" w:sz="8" w:space="0"/>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center"/>
              <w:textAlignment w:val="auto"/>
            </w:pPr>
            <w:r>
              <w:rPr>
                <w:rFonts w:hint="eastAsia" w:ascii="宋体" w:hAnsi="宋体" w:eastAsia="宋体" w:cs="宋体"/>
                <w:snapToGrid w:val="0"/>
                <w:color w:val="333333"/>
                <w:kern w:val="0"/>
                <w:sz w:val="24"/>
                <w:szCs w:val="24"/>
                <w:bdr w:val="none" w:color="auto" w:sz="0" w:space="0"/>
                <w:lang w:val="en-US" w:eastAsia="zh-CN" w:bidi="ar"/>
              </w:rPr>
              <w:t>比上年增长（%）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79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专利申请受理数</w:t>
            </w:r>
          </w:p>
        </w:tc>
        <w:tc>
          <w:tcPr>
            <w:tcW w:w="2317"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346.5</w:t>
            </w:r>
          </w:p>
        </w:tc>
        <w:tc>
          <w:tcPr>
            <w:tcW w:w="2196"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23.8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79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420"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其中：境内专利申请受理</w:t>
            </w:r>
          </w:p>
        </w:tc>
        <w:tc>
          <w:tcPr>
            <w:tcW w:w="2317"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328.1</w:t>
            </w:r>
          </w:p>
        </w:tc>
        <w:tc>
          <w:tcPr>
            <w:tcW w:w="2196"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25.4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79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420"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其中：发明专利申请受理</w:t>
            </w:r>
          </w:p>
        </w:tc>
        <w:tc>
          <w:tcPr>
            <w:tcW w:w="2317"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133.9</w:t>
            </w:r>
          </w:p>
        </w:tc>
        <w:tc>
          <w:tcPr>
            <w:tcW w:w="2196"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79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840"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其中：境内发明专利</w:t>
            </w:r>
          </w:p>
        </w:tc>
        <w:tc>
          <w:tcPr>
            <w:tcW w:w="2317"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119.3</w:t>
            </w:r>
          </w:p>
        </w:tc>
        <w:tc>
          <w:tcPr>
            <w:tcW w:w="2196"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24.7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79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专利申请授权数</w:t>
            </w:r>
          </w:p>
        </w:tc>
        <w:tc>
          <w:tcPr>
            <w:tcW w:w="2317"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175.4</w:t>
            </w:r>
          </w:p>
        </w:tc>
        <w:tc>
          <w:tcPr>
            <w:tcW w:w="2196"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79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420"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其中：境内专利授权</w:t>
            </w:r>
          </w:p>
        </w:tc>
        <w:tc>
          <w:tcPr>
            <w:tcW w:w="2317"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161.2</w:t>
            </w:r>
          </w:p>
        </w:tc>
        <w:tc>
          <w:tcPr>
            <w:tcW w:w="2196"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79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420"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其中：发明专利授权</w:t>
            </w:r>
          </w:p>
        </w:tc>
        <w:tc>
          <w:tcPr>
            <w:tcW w:w="2317"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40.4</w:t>
            </w:r>
          </w:p>
        </w:tc>
        <w:tc>
          <w:tcPr>
            <w:tcW w:w="2196"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79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840"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其中：境内发明专利</w:t>
            </w:r>
          </w:p>
        </w:tc>
        <w:tc>
          <w:tcPr>
            <w:tcW w:w="2317"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29.5</w:t>
            </w:r>
          </w:p>
        </w:tc>
        <w:tc>
          <w:tcPr>
            <w:tcW w:w="2196"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15.0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79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年末有效专利数</w:t>
            </w:r>
          </w:p>
        </w:tc>
        <w:tc>
          <w:tcPr>
            <w:tcW w:w="2317"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628.5</w:t>
            </w:r>
          </w:p>
        </w:tc>
        <w:tc>
          <w:tcPr>
            <w:tcW w:w="2196"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14.7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 w:hRule="atLeast"/>
          <w:jc w:val="center"/>
        </w:trPr>
        <w:tc>
          <w:tcPr>
            <w:tcW w:w="379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420"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其中：境内有效专利</w:t>
            </w:r>
          </w:p>
        </w:tc>
        <w:tc>
          <w:tcPr>
            <w:tcW w:w="2317"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540.6</w:t>
            </w:r>
          </w:p>
        </w:tc>
        <w:tc>
          <w:tcPr>
            <w:tcW w:w="2196"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15.7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793"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420"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其中：有效发明专利</w:t>
            </w:r>
          </w:p>
        </w:tc>
        <w:tc>
          <w:tcPr>
            <w:tcW w:w="2317" w:type="dxa"/>
            <w:tcBorders>
              <w:top w:val="nil"/>
              <w:left w:val="nil"/>
              <w:bottom w:val="nil"/>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177.2</w:t>
            </w:r>
          </w:p>
        </w:tc>
        <w:tc>
          <w:tcPr>
            <w:tcW w:w="2196" w:type="dxa"/>
            <w:tcBorders>
              <w:top w:val="nil"/>
              <w:left w:val="nil"/>
              <w:bottom w:val="nil"/>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793"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840" w:right="57"/>
              <w:jc w:val="left"/>
              <w:textAlignment w:val="auto"/>
            </w:pPr>
            <w:r>
              <w:rPr>
                <w:rFonts w:hint="eastAsia" w:ascii="宋体" w:hAnsi="宋体" w:eastAsia="宋体" w:cs="宋体"/>
                <w:snapToGrid w:val="0"/>
                <w:color w:val="333333"/>
                <w:kern w:val="0"/>
                <w:sz w:val="24"/>
                <w:szCs w:val="24"/>
                <w:bdr w:val="none" w:color="auto" w:sz="0" w:space="0"/>
                <w:lang w:val="en-US" w:eastAsia="zh-CN" w:bidi="ar"/>
              </w:rPr>
              <w:t>其中：境内有效发明专利</w:t>
            </w:r>
          </w:p>
        </w:tc>
        <w:tc>
          <w:tcPr>
            <w:tcW w:w="2317" w:type="dxa"/>
            <w:tcBorders>
              <w:top w:val="nil"/>
              <w:left w:val="nil"/>
              <w:bottom w:val="single" w:color="000000" w:sz="12"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110.3</w:t>
            </w:r>
          </w:p>
        </w:tc>
        <w:tc>
          <w:tcPr>
            <w:tcW w:w="2196" w:type="dxa"/>
            <w:tcBorders>
              <w:top w:val="nil"/>
              <w:left w:val="nil"/>
              <w:bottom w:val="single" w:color="000000" w:sz="12" w:space="0"/>
              <w:right w:val="nil"/>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57" w:right="840"/>
              <w:jc w:val="right"/>
              <w:textAlignment w:val="auto"/>
            </w:pPr>
            <w:r>
              <w:rPr>
                <w:rFonts w:hint="eastAsia" w:ascii="宋体" w:hAnsi="宋体" w:eastAsia="宋体" w:cs="宋体"/>
                <w:snapToGrid w:val="0"/>
                <w:color w:val="333333"/>
                <w:kern w:val="0"/>
                <w:sz w:val="24"/>
                <w:szCs w:val="24"/>
                <w:bdr w:val="none" w:color="auto" w:sz="0" w:space="0"/>
                <w:lang w:val="en-US" w:eastAsia="zh-CN" w:bidi="ar"/>
              </w:rPr>
              <w:t>26.6</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完成22次宇航发射。长征五号、长征七号新一代运载火箭成功首飞；天宫二号空间实验室、神舟十一号载人飞船成功发射，航天员在轨驻留30天并安全返回；新一代静止轨道气象卫星风云四号、合成孔径雷达卫星高分三号、3颗北斗导航卫星等成功发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年末全国共有产品检测实验室34487个，其中国家检测中心681个。全国现有产品质量、体系认证机构312个，已累计完成对152525个企业的产品认证。全国共有法定计量技术机构3933个，全年强制检定计量器具7878万台（件）。全年制定、修订国家标准1763项，其中新制定1255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年末全国文化系统共有艺术表演团体2046个，博物馆3060个。全国共有公共图书馆3172个，总流通</w:t>
      </w:r>
      <w:r>
        <w:rPr>
          <w:rFonts w:hint="eastAsia" w:ascii="宋体" w:hAnsi="宋体" w:eastAsia="宋体" w:cs="宋体"/>
          <w:color w:val="0000FF"/>
          <w:kern w:val="0"/>
          <w:sz w:val="24"/>
          <w:szCs w:val="24"/>
          <w:bdr w:val="none" w:color="auto" w:sz="0" w:space="0"/>
          <w:vertAlign w:val="superscript"/>
          <w:lang w:val="en-US" w:eastAsia="zh-CN" w:bidi="ar"/>
        </w:rPr>
        <w:t>[49]</w:t>
      </w:r>
      <w:r>
        <w:rPr>
          <w:rFonts w:hint="eastAsia" w:ascii="宋体" w:hAnsi="宋体" w:eastAsia="宋体" w:cs="宋体"/>
          <w:color w:val="333333"/>
          <w:kern w:val="0"/>
          <w:sz w:val="24"/>
          <w:szCs w:val="24"/>
          <w:bdr w:val="none" w:color="auto" w:sz="0" w:space="0"/>
          <w:lang w:val="en-US" w:eastAsia="zh-CN" w:bidi="ar"/>
        </w:rPr>
        <w:t>64781万人次；文化馆3338个。有线电视实际用户2.23亿户，其中有线数字电视实际用户1.97亿户。年末广播节目综合人口覆盖率为98.4%，电视节目综合人口覆盖率为98.9%。全年生产电视剧330部14768集，电视动画片119895分钟。全年生产故事影片772部，科教、纪录、动画和特种影片</w:t>
      </w:r>
      <w:r>
        <w:rPr>
          <w:rFonts w:hint="eastAsia" w:ascii="宋体" w:hAnsi="宋体" w:eastAsia="宋体" w:cs="宋体"/>
          <w:color w:val="0000FF"/>
          <w:kern w:val="0"/>
          <w:sz w:val="24"/>
          <w:szCs w:val="24"/>
          <w:bdr w:val="none" w:color="auto" w:sz="0" w:space="0"/>
          <w:vertAlign w:val="superscript"/>
          <w:lang w:val="en-US" w:eastAsia="zh-CN" w:bidi="ar"/>
        </w:rPr>
        <w:t>[50]</w:t>
      </w:r>
      <w:r>
        <w:rPr>
          <w:rFonts w:hint="eastAsia" w:ascii="宋体" w:hAnsi="宋体" w:eastAsia="宋体" w:cs="宋体"/>
          <w:color w:val="333333"/>
          <w:kern w:val="0"/>
          <w:sz w:val="24"/>
          <w:szCs w:val="24"/>
          <w:bdr w:val="none" w:color="auto" w:sz="0" w:space="0"/>
          <w:lang w:val="en-US" w:eastAsia="zh-CN" w:bidi="ar"/>
        </w:rPr>
        <w:t>172部。出版各类报纸394亿份，各类期刊27亿册，图书86亿册（张），人均图书拥有量</w:t>
      </w:r>
      <w:r>
        <w:rPr>
          <w:rFonts w:hint="eastAsia" w:ascii="宋体" w:hAnsi="宋体" w:eastAsia="宋体" w:cs="宋体"/>
          <w:color w:val="0000FF"/>
          <w:kern w:val="0"/>
          <w:sz w:val="24"/>
          <w:szCs w:val="24"/>
          <w:bdr w:val="none" w:color="auto" w:sz="0" w:space="0"/>
          <w:vertAlign w:val="superscript"/>
          <w:lang w:val="en-US" w:eastAsia="zh-CN" w:bidi="ar"/>
        </w:rPr>
        <w:t>[51]</w:t>
      </w:r>
      <w:r>
        <w:rPr>
          <w:rFonts w:hint="eastAsia" w:ascii="宋体" w:hAnsi="宋体" w:eastAsia="宋体" w:cs="宋体"/>
          <w:color w:val="333333"/>
          <w:kern w:val="0"/>
          <w:sz w:val="24"/>
          <w:szCs w:val="24"/>
          <w:bdr w:val="none" w:color="auto" w:sz="0" w:space="0"/>
          <w:lang w:val="en-US" w:eastAsia="zh-CN" w:bidi="ar"/>
        </w:rPr>
        <w:t>6.27册（张）。年末全国共有档案馆4193个，已开放各类档案13388万卷（件）。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我国运动员在23个运动大项中获得107个世界冠军，共创9项世界纪录。在里约奥运会上，我国运动员共获得26枚金牌，奖牌总数70枚，位列奥运会金牌榜第三位，奖牌榜第二位。全年我国残疾人运动员在17项国际赛事中获得237个世界冠军。在里约残奥会上，我国运动员共获得107枚金牌，蝉联金牌榜和奖牌榜第一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b/>
          <w:color w:val="333333"/>
          <w:kern w:val="0"/>
          <w:sz w:val="24"/>
          <w:szCs w:val="24"/>
          <w:bdr w:val="none" w:color="auto" w:sz="0" w:space="0"/>
          <w:lang w:val="en-US" w:eastAsia="zh-CN" w:bidi="ar"/>
        </w:rPr>
        <w:t>　　十一、卫生和社会服务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b/>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年末全国共有医疗卫生机构99.3万个，其中医院2.9万个，在医院中有公立医院1.3万个，民营医院1.6万个；基层医疗卫生机构93.1万个，其中乡镇卫生院3.7万个，社区卫生服务中心（站）3.5万个，门诊部（所）21.7万个，村卫生室64.2万个；专业公共卫生机构2.9万个，其中疾病预防控制中心3484个，卫生监督所（中心）3138个。年末卫生技术人员844万人，其中执业医师和执业助理医师317万人，注册护士350万人。医疗卫生机构床位747万张，其中医院575万张，乡镇卫生院123万张。全年总诊疗人次</w:t>
      </w:r>
      <w:r>
        <w:rPr>
          <w:rFonts w:hint="eastAsia" w:ascii="宋体" w:hAnsi="宋体" w:eastAsia="宋体" w:cs="宋体"/>
          <w:color w:val="0000FF"/>
          <w:kern w:val="0"/>
          <w:sz w:val="24"/>
          <w:szCs w:val="24"/>
          <w:bdr w:val="none" w:color="auto" w:sz="0" w:space="0"/>
          <w:vertAlign w:val="superscript"/>
          <w:lang w:val="en-US" w:eastAsia="zh-CN" w:bidi="ar"/>
        </w:rPr>
        <w:t>[52]</w:t>
      </w:r>
      <w:r>
        <w:rPr>
          <w:rFonts w:hint="eastAsia" w:ascii="宋体" w:hAnsi="宋体" w:eastAsia="宋体" w:cs="宋体"/>
          <w:color w:val="333333"/>
          <w:kern w:val="0"/>
          <w:sz w:val="24"/>
          <w:szCs w:val="24"/>
          <w:bdr w:val="none" w:color="auto" w:sz="0" w:space="0"/>
          <w:lang w:val="en-US" w:eastAsia="zh-CN" w:bidi="ar"/>
        </w:rPr>
        <w:t>78.0亿人次，出院人数</w:t>
      </w:r>
      <w:r>
        <w:rPr>
          <w:rFonts w:hint="eastAsia" w:ascii="宋体" w:hAnsi="宋体" w:eastAsia="宋体" w:cs="宋体"/>
          <w:color w:val="0000FF"/>
          <w:kern w:val="0"/>
          <w:sz w:val="24"/>
          <w:szCs w:val="24"/>
          <w:bdr w:val="none" w:color="auto" w:sz="0" w:space="0"/>
          <w:vertAlign w:val="superscript"/>
          <w:lang w:val="en-US" w:eastAsia="zh-CN" w:bidi="ar"/>
        </w:rPr>
        <w:t>[53]</w:t>
      </w:r>
      <w:r>
        <w:rPr>
          <w:rFonts w:hint="eastAsia" w:ascii="宋体" w:hAnsi="宋体" w:eastAsia="宋体" w:cs="宋体"/>
          <w:color w:val="333333"/>
          <w:kern w:val="0"/>
          <w:sz w:val="24"/>
          <w:szCs w:val="24"/>
          <w:bdr w:val="none" w:color="auto" w:sz="0" w:space="0"/>
          <w:lang w:val="en-US" w:eastAsia="zh-CN" w:bidi="ar"/>
        </w:rPr>
        <w:t>2.2亿人。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center"/>
        <w:textAlignment w:val="auto"/>
      </w:pPr>
      <w:r>
        <w:rPr>
          <w:rFonts w:hint="eastAsia" w:ascii="宋体" w:hAnsi="宋体" w:eastAsia="宋体" w:cs="宋体"/>
          <w:color w:val="333333"/>
          <w:kern w:val="0"/>
          <w:sz w:val="24"/>
          <w:szCs w:val="24"/>
          <w:bdr w:val="none" w:color="auto" w:sz="0" w:space="0"/>
          <w:lang w:val="en-US" w:eastAsia="zh-CN" w:bidi="ar"/>
        </w:rPr>
        <w:fldChar w:fldCharType="begin"/>
      </w:r>
      <w:r>
        <w:rPr>
          <w:rFonts w:hint="eastAsia" w:ascii="宋体" w:hAnsi="宋体" w:eastAsia="宋体" w:cs="宋体"/>
          <w:color w:val="333333"/>
          <w:kern w:val="0"/>
          <w:sz w:val="24"/>
          <w:szCs w:val="24"/>
          <w:bdr w:val="none" w:color="auto" w:sz="0" w:space="0"/>
          <w:lang w:val="en-US" w:eastAsia="zh-CN" w:bidi="ar"/>
        </w:rPr>
        <w:instrText xml:space="preserve">INCLUDEPICTURE \d "http://www.stats.gov.cn/tjsj/zxfb/201702/./W020170228373031172796_r75.gif" \* MERGEFORMATINET </w:instrText>
      </w:r>
      <w:r>
        <w:rPr>
          <w:rFonts w:hint="eastAsia" w:ascii="宋体" w:hAnsi="宋体" w:eastAsia="宋体" w:cs="宋体"/>
          <w:color w:val="333333"/>
          <w:kern w:val="0"/>
          <w:sz w:val="24"/>
          <w:szCs w:val="24"/>
          <w:bdr w:val="none" w:color="auto" w:sz="0" w:space="0"/>
          <w:lang w:val="en-US" w:eastAsia="zh-CN" w:bidi="ar"/>
        </w:rPr>
        <w:fldChar w:fldCharType="separate"/>
      </w:r>
      <w:r>
        <w:rPr>
          <w:rFonts w:hint="eastAsia" w:ascii="宋体" w:hAnsi="宋体" w:eastAsia="宋体" w:cs="宋体"/>
          <w:color w:val="333333"/>
          <w:kern w:val="0"/>
          <w:sz w:val="24"/>
          <w:szCs w:val="24"/>
          <w:bdr w:val="none" w:color="auto" w:sz="0" w:space="0"/>
          <w:lang w:val="en-US" w:eastAsia="zh-CN" w:bidi="ar"/>
        </w:rPr>
        <w:drawing>
          <wp:inline distT="0" distB="0" distL="114300" distR="114300">
            <wp:extent cx="5029200" cy="2847975"/>
            <wp:effectExtent l="0" t="0" r="0" b="9525"/>
            <wp:docPr id="4"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2" descr="IMG_277"/>
                    <pic:cNvPicPr>
                      <a:picLocks noChangeAspect="1"/>
                    </pic:cNvPicPr>
                  </pic:nvPicPr>
                  <pic:blipFill>
                    <a:blip r:embed="rId25"/>
                    <a:stretch>
                      <a:fillRect/>
                    </a:stretch>
                  </pic:blipFill>
                  <pic:spPr>
                    <a:xfrm>
                      <a:off x="0" y="0"/>
                      <a:ext cx="5029200" cy="2847975"/>
                    </a:xfrm>
                    <a:prstGeom prst="rect">
                      <a:avLst/>
                    </a:prstGeom>
                    <a:noFill/>
                    <a:ln w="9525">
                      <a:noFill/>
                    </a:ln>
                  </pic:spPr>
                </pic:pic>
              </a:graphicData>
            </a:graphic>
          </wp:inline>
        </w:drawing>
      </w:r>
      <w:r>
        <w:rPr>
          <w:rFonts w:hint="eastAsia" w:ascii="宋体" w:hAnsi="宋体" w:eastAsia="宋体" w:cs="宋体"/>
          <w:color w:val="333333"/>
          <w:kern w:val="0"/>
          <w:sz w:val="24"/>
          <w:szCs w:val="24"/>
          <w:bdr w:val="none" w:color="auto" w:sz="0" w:space="0"/>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年末全国共有各类提供住宿的社会服务机构3.1万个，其中养老服务机构2.8万个，儿童服务机构713个。社会服务床位</w:t>
      </w:r>
      <w:r>
        <w:rPr>
          <w:rFonts w:hint="eastAsia" w:ascii="宋体" w:hAnsi="宋体" w:eastAsia="宋体" w:cs="宋体"/>
          <w:color w:val="0000FF"/>
          <w:kern w:val="0"/>
          <w:sz w:val="24"/>
          <w:szCs w:val="24"/>
          <w:bdr w:val="none" w:color="auto" w:sz="0" w:space="0"/>
          <w:vertAlign w:val="superscript"/>
          <w:lang w:val="en-US" w:eastAsia="zh-CN" w:bidi="ar"/>
        </w:rPr>
        <w:t>[54]</w:t>
      </w:r>
      <w:r>
        <w:rPr>
          <w:rFonts w:hint="eastAsia" w:ascii="宋体" w:hAnsi="宋体" w:eastAsia="宋体" w:cs="宋体"/>
          <w:color w:val="333333"/>
          <w:kern w:val="0"/>
          <w:sz w:val="24"/>
          <w:szCs w:val="24"/>
          <w:bdr w:val="none" w:color="auto" w:sz="0" w:space="0"/>
          <w:lang w:val="en-US" w:eastAsia="zh-CN" w:bidi="ar"/>
        </w:rPr>
        <w:t>716.6万张，其中养老服务床位680.0万张，儿童服务床位10.0万张。年末共有社区服务中心2.4万个，社区服务站13.0万个。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b/>
          <w:color w:val="333333"/>
          <w:kern w:val="0"/>
          <w:sz w:val="24"/>
          <w:szCs w:val="24"/>
          <w:bdr w:val="none" w:color="auto" w:sz="0" w:space="0"/>
          <w:lang w:val="en-US" w:eastAsia="zh-CN" w:bidi="ar"/>
        </w:rPr>
        <w:t>　　十二、资源、环境和安全生产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b/>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全年全国国有建设用地供应总量</w:t>
      </w:r>
      <w:r>
        <w:rPr>
          <w:rFonts w:hint="eastAsia" w:ascii="宋体" w:hAnsi="宋体" w:eastAsia="宋体" w:cs="宋体"/>
          <w:color w:val="0000FF"/>
          <w:kern w:val="0"/>
          <w:sz w:val="24"/>
          <w:szCs w:val="24"/>
          <w:bdr w:val="none" w:color="auto" w:sz="0" w:space="0"/>
          <w:vertAlign w:val="superscript"/>
          <w:lang w:val="en-US" w:eastAsia="zh-CN" w:bidi="ar"/>
        </w:rPr>
        <w:t>[55]</w:t>
      </w:r>
      <w:r>
        <w:rPr>
          <w:rFonts w:hint="eastAsia" w:ascii="宋体" w:hAnsi="宋体" w:eastAsia="宋体" w:cs="宋体"/>
          <w:color w:val="333333"/>
          <w:kern w:val="0"/>
          <w:sz w:val="24"/>
          <w:szCs w:val="24"/>
          <w:bdr w:val="none" w:color="auto" w:sz="0" w:space="0"/>
          <w:lang w:val="en-US" w:eastAsia="zh-CN" w:bidi="ar"/>
        </w:rPr>
        <w:t>52万公顷，比上年下降2.9%。其中，工矿仓储用地12万公顷，下降3.2%；房地产用地</w:t>
      </w:r>
      <w:r>
        <w:rPr>
          <w:rFonts w:hint="eastAsia" w:ascii="宋体" w:hAnsi="宋体" w:eastAsia="宋体" w:cs="宋体"/>
          <w:color w:val="0000FF"/>
          <w:kern w:val="0"/>
          <w:sz w:val="24"/>
          <w:szCs w:val="24"/>
          <w:bdr w:val="none" w:color="auto" w:sz="0" w:space="0"/>
          <w:vertAlign w:val="superscript"/>
          <w:lang w:val="en-US" w:eastAsia="zh-CN" w:bidi="ar"/>
        </w:rPr>
        <w:t>[56]</w:t>
      </w:r>
      <w:r>
        <w:rPr>
          <w:rFonts w:hint="eastAsia" w:ascii="宋体" w:hAnsi="宋体" w:eastAsia="宋体" w:cs="宋体"/>
          <w:color w:val="333333"/>
          <w:kern w:val="0"/>
          <w:sz w:val="24"/>
          <w:szCs w:val="24"/>
          <w:bdr w:val="none" w:color="auto" w:sz="0" w:space="0"/>
          <w:lang w:val="en-US" w:eastAsia="zh-CN" w:bidi="ar"/>
        </w:rPr>
        <w:t>11万公顷，下降10.3%；基础设施等用地29万公顷，增长0.2%。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水资源总量30150亿立方米。全年平均降水量730毫米。年末全国监测的614座大型水库蓄水总量3409亿立方米，比上年末蓄水量略有减少。全年总用水量6150亿立方米，比上年增长0.8%。其中，生活用水增长2.7%，工业用水减少0.4%，农业用水增长0.7%，生态补水增长1.9%。万元国内生产总值用水量</w:t>
      </w:r>
      <w:r>
        <w:rPr>
          <w:rFonts w:hint="eastAsia" w:ascii="宋体" w:hAnsi="宋体" w:eastAsia="宋体" w:cs="宋体"/>
          <w:color w:val="0000FF"/>
          <w:kern w:val="0"/>
          <w:sz w:val="24"/>
          <w:szCs w:val="24"/>
          <w:bdr w:val="none" w:color="auto" w:sz="0" w:space="0"/>
          <w:vertAlign w:val="superscript"/>
          <w:lang w:val="en-US" w:eastAsia="zh-CN" w:bidi="ar"/>
        </w:rPr>
        <w:t>[57]</w:t>
      </w:r>
      <w:r>
        <w:rPr>
          <w:rFonts w:hint="eastAsia" w:ascii="宋体" w:hAnsi="宋体" w:eastAsia="宋体" w:cs="宋体"/>
          <w:color w:val="333333"/>
          <w:kern w:val="0"/>
          <w:sz w:val="24"/>
          <w:szCs w:val="24"/>
          <w:bdr w:val="none" w:color="auto" w:sz="0" w:space="0"/>
          <w:lang w:val="en-US" w:eastAsia="zh-CN" w:bidi="ar"/>
        </w:rPr>
        <w:t>84立方米，比上年下降5.6%。万元工业增加值用水量53立方米，下降6.0%。人均用水量446立方米，比上年增长0.2%。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完成造林面积679万公顷，其中人工造林面积381万公顷，占全部造林面积的56.1%。森林抚育面积837万公顷。截至年底，自然保护区达到2750个，其中国家级自然保护区446个。新增水土流失治理面积5.4万平方公里，新增实施水土流失地区封育保护面积1.6万平方公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初步核算，全年能源消费总量43.6亿吨标准煤，比上年增长1.4%。煤炭消费量下降4.7%，原油消费量增长5.5%，天然气消费量增长8.0%，电力消费量增长5.0%。煤炭消费量占能源消费总量的62.0%，比上年下降2.0个百分点；水电、风电、核电、天然气等清洁能源消费量占能源消费总量的19.7%，上升1.7个百分点。全国万元国内生产总值能耗下降5.0%。工业企业吨粗铜综合能耗下降9.45%，吨钢综合能耗下降0.08%，单位烧碱综合能耗下降2.08%，吨水泥综合能耗下降1.81%，每千瓦时火力发电标准煤耗下降0.97%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center"/>
        <w:textAlignment w:val="auto"/>
      </w:pPr>
      <w:r>
        <w:rPr>
          <w:rFonts w:hint="eastAsia" w:ascii="宋体" w:hAnsi="宋体" w:eastAsia="宋体" w:cs="宋体"/>
          <w:color w:val="333333"/>
          <w:kern w:val="0"/>
          <w:sz w:val="24"/>
          <w:szCs w:val="24"/>
          <w:bdr w:val="none" w:color="auto" w:sz="0" w:space="0"/>
          <w:lang w:val="en-US" w:eastAsia="zh-CN" w:bidi="ar"/>
        </w:rPr>
        <w:fldChar w:fldCharType="begin"/>
      </w:r>
      <w:r>
        <w:rPr>
          <w:rFonts w:hint="eastAsia" w:ascii="宋体" w:hAnsi="宋体" w:eastAsia="宋体" w:cs="宋体"/>
          <w:color w:val="333333"/>
          <w:kern w:val="0"/>
          <w:sz w:val="24"/>
          <w:szCs w:val="24"/>
          <w:bdr w:val="none" w:color="auto" w:sz="0" w:space="0"/>
          <w:lang w:val="en-US" w:eastAsia="zh-CN" w:bidi="ar"/>
        </w:rPr>
        <w:instrText xml:space="preserve">INCLUDEPICTURE \d "http://www.stats.gov.cn/tjsj/zxfb/201702/./W020170228373031206723_r75.gif" \* MERGEFORMATINET </w:instrText>
      </w:r>
      <w:r>
        <w:rPr>
          <w:rFonts w:hint="eastAsia" w:ascii="宋体" w:hAnsi="宋体" w:eastAsia="宋体" w:cs="宋体"/>
          <w:color w:val="333333"/>
          <w:kern w:val="0"/>
          <w:sz w:val="24"/>
          <w:szCs w:val="24"/>
          <w:bdr w:val="none" w:color="auto" w:sz="0" w:space="0"/>
          <w:lang w:val="en-US" w:eastAsia="zh-CN" w:bidi="ar"/>
        </w:rPr>
        <w:fldChar w:fldCharType="separate"/>
      </w:r>
      <w:r>
        <w:rPr>
          <w:rFonts w:hint="eastAsia" w:ascii="宋体" w:hAnsi="宋体" w:eastAsia="宋体" w:cs="宋体"/>
          <w:color w:val="333333"/>
          <w:kern w:val="0"/>
          <w:sz w:val="24"/>
          <w:szCs w:val="24"/>
          <w:bdr w:val="none" w:color="auto" w:sz="0" w:space="0"/>
          <w:lang w:val="en-US" w:eastAsia="zh-CN" w:bidi="ar"/>
        </w:rPr>
        <w:drawing>
          <wp:inline distT="0" distB="0" distL="114300" distR="114300">
            <wp:extent cx="5029200" cy="2857500"/>
            <wp:effectExtent l="0" t="0" r="0" b="0"/>
            <wp:docPr id="6"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3" descr="IMG_278"/>
                    <pic:cNvPicPr>
                      <a:picLocks noChangeAspect="1"/>
                    </pic:cNvPicPr>
                  </pic:nvPicPr>
                  <pic:blipFill>
                    <a:blip r:embed="rId26"/>
                    <a:stretch>
                      <a:fillRect/>
                    </a:stretch>
                  </pic:blipFill>
                  <pic:spPr>
                    <a:xfrm>
                      <a:off x="0" y="0"/>
                      <a:ext cx="5029200" cy="2857500"/>
                    </a:xfrm>
                    <a:prstGeom prst="rect">
                      <a:avLst/>
                    </a:prstGeom>
                    <a:noFill/>
                    <a:ln w="9525">
                      <a:noFill/>
                    </a:ln>
                  </pic:spPr>
                </pic:pic>
              </a:graphicData>
            </a:graphic>
          </wp:inline>
        </w:drawing>
      </w:r>
      <w:r>
        <w:rPr>
          <w:rFonts w:hint="eastAsia" w:ascii="宋体" w:hAnsi="宋体" w:eastAsia="宋体" w:cs="宋体"/>
          <w:color w:val="333333"/>
          <w:kern w:val="0"/>
          <w:sz w:val="24"/>
          <w:szCs w:val="24"/>
          <w:bdr w:val="none" w:color="auto" w:sz="0" w:space="0"/>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center"/>
        <w:textAlignment w:val="auto"/>
      </w:pPr>
      <w:r>
        <w:rPr>
          <w:rFonts w:hint="eastAsia" w:ascii="宋体" w:hAnsi="宋体" w:eastAsia="宋体" w:cs="宋体"/>
          <w:color w:val="333333"/>
          <w:kern w:val="0"/>
          <w:sz w:val="24"/>
          <w:szCs w:val="24"/>
          <w:bdr w:val="none" w:color="auto" w:sz="0" w:space="0"/>
          <w:lang w:val="en-US" w:eastAsia="zh-CN" w:bidi="ar"/>
        </w:rPr>
        <w:fldChar w:fldCharType="begin"/>
      </w:r>
      <w:r>
        <w:rPr>
          <w:rFonts w:hint="eastAsia" w:ascii="宋体" w:hAnsi="宋体" w:eastAsia="宋体" w:cs="宋体"/>
          <w:color w:val="333333"/>
          <w:kern w:val="0"/>
          <w:sz w:val="24"/>
          <w:szCs w:val="24"/>
          <w:bdr w:val="none" w:color="auto" w:sz="0" w:space="0"/>
          <w:lang w:val="en-US" w:eastAsia="zh-CN" w:bidi="ar"/>
        </w:rPr>
        <w:instrText xml:space="preserve">INCLUDEPICTURE \d "http://www.stats.gov.cn/tjsj/zxfb/201702/./W020170228373031244004_r75.gif" \* MERGEFORMATINET </w:instrText>
      </w:r>
      <w:r>
        <w:rPr>
          <w:rFonts w:hint="eastAsia" w:ascii="宋体" w:hAnsi="宋体" w:eastAsia="宋体" w:cs="宋体"/>
          <w:color w:val="333333"/>
          <w:kern w:val="0"/>
          <w:sz w:val="24"/>
          <w:szCs w:val="24"/>
          <w:bdr w:val="none" w:color="auto" w:sz="0" w:space="0"/>
          <w:lang w:val="en-US" w:eastAsia="zh-CN" w:bidi="ar"/>
        </w:rPr>
        <w:fldChar w:fldCharType="separate"/>
      </w:r>
      <w:r>
        <w:rPr>
          <w:rFonts w:hint="eastAsia" w:ascii="宋体" w:hAnsi="宋体" w:eastAsia="宋体" w:cs="宋体"/>
          <w:color w:val="333333"/>
          <w:kern w:val="0"/>
          <w:sz w:val="24"/>
          <w:szCs w:val="24"/>
          <w:bdr w:val="none" w:color="auto" w:sz="0" w:space="0"/>
          <w:lang w:val="en-US" w:eastAsia="zh-CN" w:bidi="ar"/>
        </w:rPr>
        <w:drawing>
          <wp:inline distT="0" distB="0" distL="114300" distR="114300">
            <wp:extent cx="5029200" cy="2857500"/>
            <wp:effectExtent l="0" t="0" r="0" b="0"/>
            <wp:docPr id="3"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descr="IMG_279"/>
                    <pic:cNvPicPr>
                      <a:picLocks noChangeAspect="1"/>
                    </pic:cNvPicPr>
                  </pic:nvPicPr>
                  <pic:blipFill>
                    <a:blip r:embed="rId27"/>
                    <a:stretch>
                      <a:fillRect/>
                    </a:stretch>
                  </pic:blipFill>
                  <pic:spPr>
                    <a:xfrm>
                      <a:off x="0" y="0"/>
                      <a:ext cx="5029200" cy="2857500"/>
                    </a:xfrm>
                    <a:prstGeom prst="rect">
                      <a:avLst/>
                    </a:prstGeom>
                    <a:noFill/>
                    <a:ln w="9525">
                      <a:noFill/>
                    </a:ln>
                  </pic:spPr>
                </pic:pic>
              </a:graphicData>
            </a:graphic>
          </wp:inline>
        </w:drawing>
      </w:r>
      <w:r>
        <w:rPr>
          <w:rFonts w:hint="eastAsia" w:ascii="宋体" w:hAnsi="宋体" w:eastAsia="宋体" w:cs="宋体"/>
          <w:color w:val="333333"/>
          <w:kern w:val="0"/>
          <w:sz w:val="24"/>
          <w:szCs w:val="24"/>
          <w:bdr w:val="none" w:color="auto" w:sz="0" w:space="0"/>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近岸海域417个海水水质监测点中，达到国家一、二类海水水质标准的监测点占73.4%，三类海水占10.3%，四类、劣四类海水占16.3%。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在监测的338个城市中，城市空气质量达标的城市占24.9%，未达标的城市占75.1%。细颗粒物（PM</w:t>
      </w:r>
      <w:r>
        <w:rPr>
          <w:rFonts w:hint="eastAsia" w:ascii="宋体" w:hAnsi="宋体" w:eastAsia="宋体" w:cs="宋体"/>
          <w:color w:val="333333"/>
          <w:kern w:val="0"/>
          <w:sz w:val="24"/>
          <w:szCs w:val="24"/>
          <w:bdr w:val="none" w:color="auto" w:sz="0" w:space="0"/>
          <w:vertAlign w:val="subscript"/>
          <w:lang w:val="en-US" w:eastAsia="zh-CN" w:bidi="ar"/>
        </w:rPr>
        <w:t>2.5</w:t>
      </w:r>
      <w:r>
        <w:rPr>
          <w:rFonts w:hint="eastAsia" w:ascii="宋体" w:hAnsi="宋体" w:eastAsia="宋体" w:cs="宋体"/>
          <w:color w:val="333333"/>
          <w:kern w:val="0"/>
          <w:sz w:val="24"/>
          <w:szCs w:val="24"/>
          <w:bdr w:val="none" w:color="auto" w:sz="0" w:space="0"/>
          <w:lang w:val="en-US" w:eastAsia="zh-CN" w:bidi="ar"/>
        </w:rPr>
        <w:t>）未达标地级及以上城市年平均浓度52微克/立方米，比上年下降8.8%。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在监测的322个城市中，城市区域声环境质量好的城市占5.0%，较好的占68.3%，一般的占26.1%，较差的占0.6%。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全年平均气温为10.49℃，比上年下降0.13℃。共有8个台风登陆。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年末城市污水处理厂日处理能力14823万立方米，比上年末增长5.6%；城市污水处理率为92.4%，提高0.5个百分点。城市生活垃圾无害化处理率为95.0%，提高0.9个百分点。城市集中供热面积70.7亿平方米，增长5.2%。城市建成区绿地面积197.1万公顷，增长3.3%；建成区绿地率为36.44%，提高0.08个百分点；人均公园绿地面积13.45平方米，增加0.10平方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农作物受灾面积2622万公顷，其中绝收290万公顷。全年因洪涝和地质灾害造成直接经济损失3134亿元，因旱灾造成直接经济损失418亿元，因低温冷冻和雪灾造成直接经济损失179亿元，因海洋灾害造成直接经济损失50亿元。全年大陆地区共发生5.0级以上地震18次，成灾16次，造成直接经济损失67亿元。全年共发生森林火灾2034起，森林火灾受害森林面积0.6万公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全年各类生产安全事故</w:t>
      </w:r>
      <w:r>
        <w:rPr>
          <w:rFonts w:hint="eastAsia" w:ascii="宋体" w:hAnsi="宋体" w:eastAsia="宋体" w:cs="宋体"/>
          <w:color w:val="0000FF"/>
          <w:kern w:val="0"/>
          <w:sz w:val="24"/>
          <w:szCs w:val="24"/>
          <w:bdr w:val="none" w:color="auto" w:sz="0" w:space="0"/>
          <w:vertAlign w:val="superscript"/>
          <w:lang w:val="en-US" w:eastAsia="zh-CN" w:bidi="ar"/>
        </w:rPr>
        <w:t>[58]</w:t>
      </w:r>
      <w:r>
        <w:rPr>
          <w:rFonts w:hint="eastAsia" w:ascii="宋体" w:hAnsi="宋体" w:eastAsia="宋体" w:cs="宋体"/>
          <w:color w:val="333333"/>
          <w:kern w:val="0"/>
          <w:sz w:val="24"/>
          <w:szCs w:val="24"/>
          <w:bdr w:val="none" w:color="auto" w:sz="0" w:space="0"/>
          <w:lang w:val="en-US" w:eastAsia="zh-CN" w:bidi="ar"/>
        </w:rPr>
        <w:t>共死亡43062人。亿元国内生产总值生产安全事故死亡人数0.058人，按可比口径比上年下降10.8%；工矿商贸企业就业人员10万人生产安全事故死亡人数1.702人，按可比口径下降2.3%；道路交通事故万车死亡人数2.1人，与上年持平；煤矿百万吨死亡人数0.156人，下降3.7%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宋体" w:hAnsi="宋体" w:eastAsia="宋体" w:cs="宋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b/>
          <w:color w:val="333333"/>
          <w:kern w:val="0"/>
          <w:sz w:val="24"/>
          <w:szCs w:val="24"/>
          <w:bdr w:val="none" w:color="auto" w:sz="0" w:space="0"/>
          <w:lang w:val="en-US" w:eastAsia="zh-CN" w:bidi="ar"/>
        </w:rPr>
        <w:t>注释：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[1]本公报中数据均为初步统计数。各项统计数据均未包括香港特别行政区、澳门特别行政区和台湾省。部分数据因四舍五入的原因，存在着与分项合计不等的情况。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[2]国内生产总值、各产业增加值和人均国内生产总值绝对数按现价计算，增长速度按不变价格计算。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[3]国民总收入，原称国民生产总值，是指一个国家或地区所有常住单位在一定时期内所获得的初次分配收入总额。它等于国内生产总值加上来自国外的净要素收入。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[4]人户分离的人口是指居住地与户口登记地所在的乡镇街道不一致且离开户口登记地半年及以上的人口。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[5]流动人口是指人户分离人口中扣除市辖区内人户分离的人口。市辖区内人户分离的人口是指一个直辖市或地级市所辖区内和区与区之间，居住地和户口登记地不在同一乡镇街道的人口。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[6]2016年年末，0-14岁（含不满15周岁）人口为23008万人，15-59岁（含不满60周岁）人口为92177万人。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[7]年度农民工数量包括年内在本乡镇以外从业6个月及以上的外出农民工和在本乡镇内从事非农产业6个月及以上的本地农民工两部分。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[8]全员劳动生产率为国内生产总值（以2015年价格计算）与全部就业人员的比率。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[9]农产品生产者价格是指农产品生产者直接出售其产品时的价格。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[10]居住类价格包括租赁房房租、住房保养维修及管理、水电燃料等价格。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[11]为推进财政资金统筹使用，2016年起将政府住房基金等5个项目从政府性基金预算转列一般公共预算，将从国有资本经营预算调入一般公共预算的资金由直接列为一般公共预算收入调整列为财政调入资金。因此，上年基数中考虑了上述因素影响，并以此为基础计算同口径增减额和增减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[12]工业战略性新兴产业包括节能环保产业，新一代信息技术产业，生物产业，高端设备制造产业，新能源产业，新材料产业，新能源汽车产业等七大产业。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[13]高技术制造业包括医药制造业，航空、航天器及设备制造业，电子及通信设备制造业，计算机及办公设备制造业，医疗仪器设备及仪器仪表制造业，信息化学品制造业。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[14]装备制造业包括金属制品业，通用设备制造业，专用设备制造业，汽车制造业，铁路、船舶、航空航天和其他运输设备制造业，电气机械和器材制造业，计算机、通信和其他电子设备制造业，仪器仪表制造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[15]六大高耗能行业包括石油加工、炼焦和核燃料加工业，化学原料和化学制品制造业，非金属矿物制品业，黑色金属冶炼和压延加工业，有色金属冶炼和压延加工业，电力、热力生产和供应业。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[16]火电包括燃煤发电量，燃油发电量，燃气发电量，余热、余压、余气发电量，垃圾焚烧发电量，生物质发电量。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[17]钢材产量数据中含企业之间重复加工钢材约35443万吨。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[18]少量发电装机容量（如地热等）公报中未列出。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[19]固定资产投资按东部、中部、西部和东北地区计算的合计数据小于全国数据，是因为有部分跨地区的投资未计算在地区数据中。其中，东部地区是指北京、天津、河北、上海、江苏、浙江、福建、山东、广东和海南10省（市）；中部地区是指山西、安徽、江西、河南、湖北和湖南6省；西部地区是指内蒙古、广西、重庆、四川、贵州、云南、西藏、陕西、甘肃、青海、宁夏和新疆12省（区、市）；东北地区是指辽宁、吉林和黑龙江3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[20]基础设施投资是指建造或购置为社会生产和生活提供基础性、大众性服务的工程和设施的支出。公报中的基础设施投资包括交通运输、邮政业，电信、广播电视和卫星传输服务业，互联网和相关服务业，水利、环境和公共设施管理业投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[21]民间固定资产投资是指具有集体、私营、个人性质的内资企事业单位以及由其控股（包括绝对控股和相对控股）的企业单位建造或购置固定资产的投资。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[22]高技术产业投资包括医药制造、航空航天器及设备制造等六大类高技术制造业投资和信息服务、电子商务服务等九大类高技术服务业投资。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[23]房地产业投资除房地产开发投资外，还包括建设单位自建房屋以及物业管理、中介服务和其他房地产投资。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[24]高速铁路是指最高营运速度达到200公里/小时及以上的铁路。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[25]数据来源为各省（区、市）汇总上报截至2016年12月底建档立卡贫困户农村危房改造实际开工数。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[26]网上零售额是指通过公共网络交易平台（包括自建网站和第三方平台）实现的商品和服务零售额。其中，网上零售额包括的服务，以及少部分用于生产经营用或被转卖的商品不统计在社会消费品零售总额中。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[27]货物贸易、服务贸易、吸收外资采用人民币计价。对外投资和对外承包工程由于技术原因仍主要沿用美元计价。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[28]“一带一路”是指“丝绸之路经济带”和“21世纪海上丝绸之路”。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[29]服务进出口按照《国际收支手册（第六版）》标准统计，不含政府服务，增速按可比口径计算。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[30]邮电业务总量按2010年价格计算。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[31]移动电话交换机容量是指移动电话交换机根据一定话务模型和交换机处理能力计算出来的最大同时服务用户的数量。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[32]固定互联网宽带接入用户是指报告期末在电信企业登记注册，通过xDSL、FTTx+LAN、FTTH/0以及其他宽带接入方式和普通专线接入公众互联网的用户。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[33]固定互联网光纤宽带接入用户是指报告期末在电信企业登记注册，通过FTTH或FTTO方式接入公众互联网的用户。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[34]移动宽带用户是指报告期末在计费系统拥有使用信息，占用3G或4G网络资源的在网用户。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[35]手机上网人数是指过去半年通过手机接入并使用互联网的6周岁及以上中国居民数量。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[36]软件和信息技术服务业包括软件开发，信息系统集成服务，信息技术咨询服务，数据处理和存储服务，集成电路设计服务和其他信息技术服务等行业。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[37]社会融资规模增量是指一定时期内实体经济从金融体系获得的资金总额。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[38]定向增发不含资产认购部分。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[39]全国中小企业股份转让系统又称“新三板”，是2012年经国务院批准设立的全国性证券交易场所。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[40]公司信用类债券包括非金融企业债务融资工具、企业债券以及公司债、可转债等。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[41]原保险保费收入是指保险企业确认的原保险合同保费收入。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[42]全国居民收入增速快于分城乡居民收入增速的原因是：在城镇化过程中，一部分在农村收入较高的人口进入城镇地区，但在城镇属于较低收入人群，他们的迁移对城乡居民收入均有拉低作用。但无论在城镇还是农村，其收入增长效应都会体现在全体居民收入增长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[43]人均收入中位数是指将所有调查户按人均收入水平从低到高（或从高到低）顺序排列，处于最中间位置调查户的人均收入。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[44]全国居民五等份收入分组是指将所有调查户按人均收入水平从低到高顺序排列，平均分为五个等份，处于最高20%的收入群体为高收入组，依此类推依次为中等偏上收入组、中等收入组、中等偏下收入组、低收入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[45]贫困地区包括集中连片特困地区和片区外的国家扶贫开发工作重点县，共832个县，其中国家扶贫开发工作重点县共计592个。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[46]农村特困人员是指无劳动能力，无生活来源，无法定赡养、抚养、扶养义务人或者其法定义务人无履行义务能力的农村老年人、残疾人以及未满16周岁的未成年人。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[47]减贫人口等于当年贫困人口减去上年贫困人口，也相当于当年脱贫人口减去当年返贫人口。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[48]中等职业教育包括普通中专、成人中专、职业高中和技工学校。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[49]总流通人次是指本年度内到图书馆场馆接受图书馆服务的总人次，包括借阅书刊、咨询问题以及参加各类读者活动等。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[50]特种影片是指那些采用与常规影院放映在技术、设备、节目方面不同的电影展示方式，如巨幕电影、立体电影、立体特效（4D）电影、动感电影、球幕电影等。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[51]人均图书拥有量是指在一年内全国平均每人能拥有的当年出版图书册数。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[52]总诊疗人次指所有诊疗工作的总人次数，包括门诊、急诊、出诊、预约诊疗、单项健康检查、健康咨询指导（不含健康讲座）人次。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[53]出院人数指报告期内所有住院后出院的人数，包括医嘱离院、医嘱转其他医疗机构、非医嘱离院、死亡及其他人数，不含家庭病床撤床人数。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[54]社会服务床位数除收养性机构外，还包括救助类机构、社区类机构以及军休所、军供站等机构的床位。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[55]国有建设用地供应总量是指报告期内市、县人民政府根据年度土地供应计划依法以出让、划拨、租赁等方式将土地使用权提供给单位或个人使用的国有建设用地总量。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[56]房地产用地是指商服用地和住宅用地的总和。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[57]万元国内生产总值用水量、万元工业增加值用水量和万元国内生产总值能耗按2015年价格计算。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[58]2016年起，安全监管总局对生产安全事故统计制度进行改革，由于排除了非生产经营领域的事故，事故统计口径发生变化，数据同比按照可比口径计算。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b/>
          <w:color w:val="333333"/>
          <w:kern w:val="0"/>
          <w:sz w:val="24"/>
          <w:szCs w:val="24"/>
          <w:bdr w:val="none" w:color="auto" w:sz="0" w:space="0"/>
          <w:lang w:val="en-US" w:eastAsia="zh-CN" w:bidi="ar"/>
        </w:rPr>
        <w:t>　　资料来源：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240" w:lineRule="auto"/>
        <w:ind w:left="0" w:right="0"/>
        <w:jc w:val="left"/>
        <w:textAlignment w:val="auto"/>
      </w:pPr>
      <w:r>
        <w:rPr>
          <w:rFonts w:hint="eastAsia" w:ascii="楷体" w:hAnsi="楷体" w:eastAsia="楷体" w:cs="楷体"/>
          <w:color w:val="333333"/>
          <w:kern w:val="0"/>
          <w:sz w:val="24"/>
          <w:szCs w:val="24"/>
          <w:bdr w:val="none" w:color="auto" w:sz="0" w:space="0"/>
          <w:lang w:val="en-US" w:eastAsia="zh-CN" w:bidi="ar"/>
        </w:rPr>
        <w:t>　　本公报中户籍人口城镇化率、民用汽车、交通事故数据来自公安部；城镇新增就业、登记失业率、社会保障、技工学校数据来自人力资源社会保障部；财政数据来自财政部；外汇储备、汇率、货币金融、公司信用类债券数据来自人民银行；水产品产量数据来自农业部；木材产量、林业、森林火灾数据来自林业局；灌溉面积、水资源数据来自水利部；发电装机容量、新增220千伏及以上变电设备数据来自中电联；新建铁路投产里程、增新建铁路复线投产里程、电气化铁路投产里程、铁路运输数据来自铁路总公司；新改建公路里程、港口万吨级码头泊位新增吞吐能力、公路运输、水运、港口货物吞吐量数据来自交通运输部；新增民用运输机场、民航数据来自民航局；新增光缆线路长度、电话交换机容量、电话用户、宽带用户、移动互联网接入流量、上网人数、互联网普及率、软件业务收入等数据来自工业和信息化部；农村地区互联网普及率数据来自中国互联网络信息中心；棚户区住房改造、农村地区建档立卡贫困户危房改造、城市污水处理、城市垃圾处理、城市集中供热面积、建成区绿地数据来自住房城乡建设部；货物进出口数据来自海关总署；服务进出口、外商直接投资、对外直接投资、对外承包工程、对外劳务合作等数据来自商务部；管道数据来自中石油、中石化、中海油；邮政业务数据来自邮政局；旅游数据来自旅游局、公安部；上市公司数据来自证监会；保险业数据来自保监会；城乡低保、农村特困人员救助供养、社会服务、农作物受灾面积、洪涝地质灾害造成直接经济损失、旱灾造成直接经济损失、低温冷冻和雪灾造成直接经济损失来自民政部；教育数据来自教育部；重点研发计划、科技重大专项、国家重点实验室、科技成果转化引导基金、技术合同等数据来自科技部；自然科学基金项目数据来自自然基金委；国家工程研究中心、企业技术中心等数据来自发展改革委；专利数据来自知识产权局；宇航发射数据来自国防科工局；质量检验、国家标准制定修订等数据来自质检总局；艺术表演团体、博物馆、公共图书馆、文化馆数据来自文化部；广播电视、电影、报纸、期刊、图书数据来自新闻出版广电总局；档案数据来自档案局；体育数据来自体育总局；残疾人运动员数据来自中国残联；卫生数据来自卫生计生委；国有建设用地供应数据来自国土资源部；自然保护区、环境监测数据来自环境保护部；平均气温、登陆台风数据来自气象局；海洋灾害造成直接经济损失数据来自海洋局；地震次数、地震灾害直接经济损失数据来自地震局；安全生产数据来自安全监管总局；其他数据均来自国家统计局。</w:t>
      </w:r>
    </w:p>
    <w:p>
      <w:pPr>
        <w:keepNext w:val="0"/>
        <w:keepLines w:val="0"/>
        <w:pageBreakBefore w:val="0"/>
        <w:kinsoku/>
        <w:wordWrap/>
        <w:overflowPunct/>
        <w:topLinePunct w:val="0"/>
        <w:autoSpaceDE/>
        <w:autoSpaceDN/>
        <w:bidi w:val="0"/>
        <w:adjustRightInd/>
        <w:spacing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21375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rPr>
      <w:sz w:val="24"/>
    </w:rPr>
  </w:style>
  <w:style w:type="character" w:styleId="5">
    <w:name w:val="FollowedHyperlink"/>
    <w:basedOn w:val="4"/>
    <w:uiPriority w:val="0"/>
    <w:rPr>
      <w:color w:val="333333"/>
      <w:u w:val="none"/>
      <w:bdr w:val="none" w:color="auto" w:sz="0" w:space="0"/>
    </w:rPr>
  </w:style>
  <w:style w:type="character" w:styleId="6">
    <w:name w:val="Hyperlink"/>
    <w:basedOn w:val="4"/>
    <w:uiPriority w:val="0"/>
    <w:rPr>
      <w:color w:val="333333"/>
      <w:u w:val="none"/>
      <w:bdr w:val="none" w:color="auto" w:sz="0" w:space="0"/>
    </w:rPr>
  </w:style>
  <w:style w:type="character" w:customStyle="1" w:styleId="8">
    <w:name w:val="xilan_titf1"/>
    <w:basedOn w:val="4"/>
    <w:uiPriority w:val="0"/>
    <w:rPr>
      <w:color w:val="333333"/>
      <w:sz w:val="21"/>
      <w:szCs w:val="21"/>
      <w:bdr w:val="none" w:color="auto" w:sz="0" w:space="0"/>
    </w:rPr>
  </w:style>
</w:styles>
</file>

<file path=word/_rels/document.xml.rels><?xml version="1.0" encoding="UTF-8" standalone="yes"?>
<Relationships xmlns="http://schemas.openxmlformats.org/package/2006/relationships"><Relationship Id="rId9" Type="http://schemas.openxmlformats.org/officeDocument/2006/relationships/image" Target="media/image6.GIF"/><Relationship Id="rId8" Type="http://schemas.openxmlformats.org/officeDocument/2006/relationships/image" Target="media/image5.GIF"/><Relationship Id="rId7" Type="http://schemas.openxmlformats.org/officeDocument/2006/relationships/image" Target="media/image4.GIF"/><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24.GIF"/><Relationship Id="rId26" Type="http://schemas.openxmlformats.org/officeDocument/2006/relationships/image" Target="media/image23.GIF"/><Relationship Id="rId25" Type="http://schemas.openxmlformats.org/officeDocument/2006/relationships/image" Target="media/image22.GIF"/><Relationship Id="rId24" Type="http://schemas.openxmlformats.org/officeDocument/2006/relationships/image" Target="media/image21.GIF"/><Relationship Id="rId23" Type="http://schemas.openxmlformats.org/officeDocument/2006/relationships/image" Target="media/image20.GIF"/><Relationship Id="rId22" Type="http://schemas.openxmlformats.org/officeDocument/2006/relationships/image" Target="media/image19.GIF"/><Relationship Id="rId21" Type="http://schemas.openxmlformats.org/officeDocument/2006/relationships/image" Target="media/image18.GIF"/><Relationship Id="rId20" Type="http://schemas.openxmlformats.org/officeDocument/2006/relationships/image" Target="media/image17.GIF"/><Relationship Id="rId2" Type="http://schemas.openxmlformats.org/officeDocument/2006/relationships/settings" Target="settings.xml"/><Relationship Id="rId19" Type="http://schemas.openxmlformats.org/officeDocument/2006/relationships/image" Target="media/image16.GIF"/><Relationship Id="rId18" Type="http://schemas.openxmlformats.org/officeDocument/2006/relationships/image" Target="media/image15.GIF"/><Relationship Id="rId17" Type="http://schemas.openxmlformats.org/officeDocument/2006/relationships/image" Target="media/image14.GIF"/><Relationship Id="rId16" Type="http://schemas.openxmlformats.org/officeDocument/2006/relationships/image" Target="media/image13.GIF"/><Relationship Id="rId15" Type="http://schemas.openxmlformats.org/officeDocument/2006/relationships/image" Target="media/image12.GIF"/><Relationship Id="rId14" Type="http://schemas.openxmlformats.org/officeDocument/2006/relationships/image" Target="media/image11.GIF"/><Relationship Id="rId13" Type="http://schemas.openxmlformats.org/officeDocument/2006/relationships/image" Target="media/image10.GIF"/><Relationship Id="rId12" Type="http://schemas.openxmlformats.org/officeDocument/2006/relationships/image" Target="media/image9.GIF"/><Relationship Id="rId11" Type="http://schemas.openxmlformats.org/officeDocument/2006/relationships/image" Target="media/image8.GIF"/><Relationship Id="rId10" Type="http://schemas.openxmlformats.org/officeDocument/2006/relationships/image" Target="media/image7.GI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2017-03-01T01:46:56Z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